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1D74" w:rsidRPr="00AE00FE" w:rsidRDefault="00031D74" w:rsidP="00096DAF">
      <w:pPr>
        <w:jc w:val="center"/>
        <w:rPr>
          <w:b/>
          <w:sz w:val="22"/>
          <w:szCs w:val="22"/>
        </w:rPr>
      </w:pPr>
      <w:r w:rsidRPr="00AE00FE">
        <w:rPr>
          <w:b/>
          <w:sz w:val="22"/>
          <w:szCs w:val="22"/>
        </w:rPr>
        <w:t xml:space="preserve">Д О Г О </w:t>
      </w:r>
      <w:proofErr w:type="gramStart"/>
      <w:r w:rsidRPr="00AE00FE">
        <w:rPr>
          <w:b/>
          <w:sz w:val="22"/>
          <w:szCs w:val="22"/>
        </w:rPr>
        <w:t>В О</w:t>
      </w:r>
      <w:proofErr w:type="gramEnd"/>
      <w:r w:rsidRPr="00AE00FE">
        <w:rPr>
          <w:b/>
          <w:sz w:val="22"/>
          <w:szCs w:val="22"/>
        </w:rPr>
        <w:t xml:space="preserve"> Р №</w:t>
      </w:r>
    </w:p>
    <w:p w:rsidR="00031D74" w:rsidRPr="00AE00FE" w:rsidRDefault="00031D74" w:rsidP="00096DAF">
      <w:pPr>
        <w:jc w:val="center"/>
        <w:rPr>
          <w:b/>
          <w:sz w:val="22"/>
          <w:szCs w:val="22"/>
        </w:rPr>
      </w:pPr>
      <w:r w:rsidRPr="00AE00FE">
        <w:rPr>
          <w:b/>
          <w:sz w:val="22"/>
          <w:szCs w:val="22"/>
        </w:rPr>
        <w:t>на оказание услуг по организации поверки средств измерений</w:t>
      </w:r>
    </w:p>
    <w:p w:rsidR="00031D74" w:rsidRPr="00AE00FE" w:rsidRDefault="00031D74" w:rsidP="00096DAF">
      <w:pPr>
        <w:jc w:val="center"/>
        <w:rPr>
          <w:sz w:val="22"/>
          <w:szCs w:val="22"/>
        </w:rPr>
      </w:pPr>
    </w:p>
    <w:p w:rsidR="00031D74" w:rsidRPr="00AE00FE" w:rsidRDefault="009E196C" w:rsidP="00096DAF">
      <w:pPr>
        <w:ind w:right="-284"/>
        <w:rPr>
          <w:b/>
          <w:sz w:val="22"/>
          <w:szCs w:val="22"/>
        </w:rPr>
      </w:pPr>
      <w:r w:rsidRPr="00AE00FE">
        <w:rPr>
          <w:b/>
          <w:sz w:val="22"/>
          <w:szCs w:val="22"/>
        </w:rPr>
        <w:t>г. Москва</w:t>
      </w:r>
      <w:r w:rsidRPr="00AE00FE">
        <w:rPr>
          <w:b/>
          <w:sz w:val="22"/>
          <w:szCs w:val="22"/>
        </w:rPr>
        <w:tab/>
      </w:r>
      <w:r w:rsidRPr="00AE00FE">
        <w:rPr>
          <w:b/>
          <w:sz w:val="22"/>
          <w:szCs w:val="22"/>
        </w:rPr>
        <w:tab/>
      </w:r>
      <w:r w:rsidRPr="00AE00FE">
        <w:rPr>
          <w:b/>
          <w:sz w:val="22"/>
          <w:szCs w:val="22"/>
        </w:rPr>
        <w:tab/>
      </w:r>
      <w:r w:rsidRPr="00AE00FE">
        <w:rPr>
          <w:b/>
          <w:sz w:val="22"/>
          <w:szCs w:val="22"/>
        </w:rPr>
        <w:tab/>
      </w:r>
      <w:r w:rsidRPr="00AE00FE">
        <w:rPr>
          <w:b/>
          <w:sz w:val="22"/>
          <w:szCs w:val="22"/>
        </w:rPr>
        <w:tab/>
      </w:r>
      <w:r w:rsidRPr="00AE00FE">
        <w:rPr>
          <w:b/>
          <w:sz w:val="22"/>
          <w:szCs w:val="22"/>
        </w:rPr>
        <w:tab/>
      </w:r>
      <w:r w:rsidRPr="00AE00FE">
        <w:rPr>
          <w:b/>
          <w:sz w:val="22"/>
          <w:szCs w:val="22"/>
        </w:rPr>
        <w:tab/>
      </w:r>
      <w:r w:rsidRPr="00AE00FE">
        <w:rPr>
          <w:b/>
          <w:sz w:val="22"/>
          <w:szCs w:val="22"/>
        </w:rPr>
        <w:tab/>
      </w:r>
      <w:r w:rsidRPr="00AE00FE">
        <w:rPr>
          <w:b/>
          <w:sz w:val="22"/>
          <w:szCs w:val="22"/>
        </w:rPr>
        <w:tab/>
      </w:r>
      <w:proofErr w:type="gramStart"/>
      <w:r w:rsidRPr="00AE00FE">
        <w:rPr>
          <w:b/>
          <w:sz w:val="22"/>
          <w:szCs w:val="22"/>
        </w:rPr>
        <w:tab/>
      </w:r>
      <w:r w:rsidR="00031D74" w:rsidRPr="00AE00FE">
        <w:rPr>
          <w:b/>
          <w:sz w:val="22"/>
          <w:szCs w:val="22"/>
        </w:rPr>
        <w:t>«</w:t>
      </w:r>
      <w:r w:rsidR="00A7043B" w:rsidRPr="00AE00FE">
        <w:rPr>
          <w:b/>
          <w:sz w:val="22"/>
          <w:szCs w:val="22"/>
        </w:rPr>
        <w:t xml:space="preserve">  </w:t>
      </w:r>
      <w:proofErr w:type="gramEnd"/>
      <w:r w:rsidR="00A7043B" w:rsidRPr="00AE00FE">
        <w:rPr>
          <w:b/>
          <w:sz w:val="22"/>
          <w:szCs w:val="22"/>
        </w:rPr>
        <w:t xml:space="preserve">   </w:t>
      </w:r>
      <w:r w:rsidR="00031D74" w:rsidRPr="00AE00FE">
        <w:rPr>
          <w:b/>
          <w:sz w:val="22"/>
          <w:szCs w:val="22"/>
        </w:rPr>
        <w:t xml:space="preserve">» </w:t>
      </w:r>
      <w:r w:rsidR="00A7043B" w:rsidRPr="00AE00FE">
        <w:rPr>
          <w:b/>
          <w:sz w:val="22"/>
          <w:szCs w:val="22"/>
        </w:rPr>
        <w:t xml:space="preserve">                 </w:t>
      </w:r>
      <w:r w:rsidR="00031D74" w:rsidRPr="00AE00FE">
        <w:rPr>
          <w:b/>
          <w:sz w:val="22"/>
          <w:szCs w:val="22"/>
        </w:rPr>
        <w:t>20</w:t>
      </w:r>
      <w:r w:rsidR="003C0329" w:rsidRPr="00AE00FE">
        <w:rPr>
          <w:b/>
          <w:sz w:val="22"/>
          <w:szCs w:val="22"/>
        </w:rPr>
        <w:t>2</w:t>
      </w:r>
      <w:r w:rsidR="000010BC" w:rsidRPr="00AE00FE">
        <w:rPr>
          <w:b/>
          <w:sz w:val="22"/>
          <w:szCs w:val="22"/>
        </w:rPr>
        <w:t>1</w:t>
      </w:r>
      <w:r w:rsidR="00031D74" w:rsidRPr="00AE00FE">
        <w:rPr>
          <w:b/>
          <w:sz w:val="22"/>
          <w:szCs w:val="22"/>
        </w:rPr>
        <w:t xml:space="preserve"> г.</w:t>
      </w:r>
    </w:p>
    <w:p w:rsidR="00031D74" w:rsidRPr="00AE00FE" w:rsidRDefault="00031D74" w:rsidP="00096DAF">
      <w:pPr>
        <w:jc w:val="both"/>
        <w:rPr>
          <w:sz w:val="22"/>
          <w:szCs w:val="22"/>
        </w:rPr>
      </w:pPr>
    </w:p>
    <w:p w:rsidR="00886BD1" w:rsidRPr="00AE00FE" w:rsidRDefault="00D00D50" w:rsidP="00096DAF">
      <w:pPr>
        <w:jc w:val="both"/>
        <w:rPr>
          <w:sz w:val="22"/>
          <w:szCs w:val="22"/>
        </w:rPr>
      </w:pPr>
      <w:r w:rsidRPr="00AE00FE">
        <w:rPr>
          <w:b/>
          <w:sz w:val="22"/>
          <w:szCs w:val="22"/>
        </w:rPr>
        <w:t>Общество с ограниченной ответственностью</w:t>
      </w:r>
      <w:r w:rsidR="00D6459E" w:rsidRPr="00AE00FE">
        <w:rPr>
          <w:b/>
          <w:sz w:val="22"/>
          <w:szCs w:val="22"/>
        </w:rPr>
        <w:t xml:space="preserve"> </w:t>
      </w:r>
      <w:r w:rsidR="00A62610" w:rsidRPr="00AE00FE">
        <w:rPr>
          <w:b/>
          <w:sz w:val="22"/>
          <w:szCs w:val="22"/>
        </w:rPr>
        <w:t>«</w:t>
      </w:r>
      <w:r w:rsidR="000010BC" w:rsidRPr="00AE00FE">
        <w:rPr>
          <w:b/>
          <w:sz w:val="22"/>
          <w:szCs w:val="22"/>
        </w:rPr>
        <w:t>КИПА</w:t>
      </w:r>
      <w:r w:rsidR="00D6459E" w:rsidRPr="00AE00FE">
        <w:rPr>
          <w:b/>
          <w:sz w:val="22"/>
          <w:szCs w:val="22"/>
        </w:rPr>
        <w:t>»</w:t>
      </w:r>
      <w:r w:rsidRPr="00AE00FE">
        <w:rPr>
          <w:b/>
          <w:sz w:val="22"/>
          <w:szCs w:val="22"/>
        </w:rPr>
        <w:t>,</w:t>
      </w:r>
      <w:r w:rsidRPr="00AE00FE">
        <w:rPr>
          <w:sz w:val="22"/>
          <w:szCs w:val="22"/>
        </w:rPr>
        <w:t xml:space="preserve"> именуемое в д</w:t>
      </w:r>
      <w:r w:rsidR="00A62610" w:rsidRPr="00AE00FE">
        <w:rPr>
          <w:sz w:val="22"/>
          <w:szCs w:val="22"/>
        </w:rPr>
        <w:t>альнейшем «И</w:t>
      </w:r>
      <w:r w:rsidR="00ED342F" w:rsidRPr="00AE00FE">
        <w:rPr>
          <w:sz w:val="22"/>
          <w:szCs w:val="22"/>
        </w:rPr>
        <w:t>СПОЛНИТЕЛЬ</w:t>
      </w:r>
      <w:r w:rsidR="00A62610" w:rsidRPr="00AE00FE">
        <w:rPr>
          <w:sz w:val="22"/>
          <w:szCs w:val="22"/>
        </w:rPr>
        <w:t>», в лице</w:t>
      </w:r>
      <w:r w:rsidR="00D6459E" w:rsidRPr="00AE00FE">
        <w:rPr>
          <w:sz w:val="22"/>
          <w:szCs w:val="22"/>
        </w:rPr>
        <w:t xml:space="preserve"> </w:t>
      </w:r>
      <w:r w:rsidR="000010BC" w:rsidRPr="00AE00FE">
        <w:rPr>
          <w:sz w:val="22"/>
          <w:szCs w:val="22"/>
        </w:rPr>
        <w:t>Генерального директора</w:t>
      </w:r>
      <w:r w:rsidR="00A80E7F" w:rsidRPr="00AE00FE">
        <w:rPr>
          <w:sz w:val="22"/>
          <w:szCs w:val="22"/>
        </w:rPr>
        <w:t xml:space="preserve"> </w:t>
      </w:r>
      <w:r w:rsidR="000010BC" w:rsidRPr="00AE00FE">
        <w:rPr>
          <w:sz w:val="22"/>
          <w:szCs w:val="22"/>
        </w:rPr>
        <w:t>Бондаренко Дмитри</w:t>
      </w:r>
      <w:bookmarkStart w:id="0" w:name="_GoBack"/>
      <w:bookmarkEnd w:id="0"/>
      <w:r w:rsidR="000010BC" w:rsidRPr="00AE00FE">
        <w:rPr>
          <w:sz w:val="22"/>
          <w:szCs w:val="22"/>
        </w:rPr>
        <w:t>я Александровича</w:t>
      </w:r>
      <w:r w:rsidRPr="00AE00FE">
        <w:rPr>
          <w:sz w:val="22"/>
          <w:szCs w:val="22"/>
        </w:rPr>
        <w:t xml:space="preserve">, действующего на основании </w:t>
      </w:r>
      <w:r w:rsidR="000010BC" w:rsidRPr="00AE00FE">
        <w:rPr>
          <w:sz w:val="22"/>
          <w:szCs w:val="22"/>
        </w:rPr>
        <w:t>Устава</w:t>
      </w:r>
      <w:r w:rsidR="00886BD1" w:rsidRPr="00AE00FE">
        <w:rPr>
          <w:sz w:val="22"/>
          <w:szCs w:val="22"/>
        </w:rPr>
        <w:t xml:space="preserve"> с одной стороны, и</w:t>
      </w:r>
    </w:p>
    <w:p w:rsidR="00D00D50" w:rsidRPr="00AE00FE" w:rsidRDefault="00E75B82" w:rsidP="00096DAF">
      <w:pPr>
        <w:jc w:val="both"/>
        <w:rPr>
          <w:sz w:val="22"/>
          <w:szCs w:val="22"/>
        </w:rPr>
      </w:pPr>
      <w:r w:rsidRPr="00561482">
        <w:rPr>
          <w:b/>
          <w:sz w:val="22"/>
          <w:szCs w:val="22"/>
        </w:rPr>
        <w:t>О</w:t>
      </w:r>
      <w:r w:rsidR="00812385" w:rsidRPr="00561482">
        <w:rPr>
          <w:b/>
          <w:sz w:val="22"/>
          <w:szCs w:val="22"/>
        </w:rPr>
        <w:t>бщество с ограниченной ответственностью</w:t>
      </w:r>
      <w:r w:rsidRPr="00561482">
        <w:rPr>
          <w:b/>
          <w:sz w:val="22"/>
          <w:szCs w:val="22"/>
        </w:rPr>
        <w:t xml:space="preserve"> </w:t>
      </w:r>
      <w:proofErr w:type="gramStart"/>
      <w:r w:rsidRPr="00561482">
        <w:rPr>
          <w:b/>
          <w:sz w:val="22"/>
          <w:szCs w:val="22"/>
        </w:rPr>
        <w:t>«</w:t>
      </w:r>
      <w:r w:rsidR="000010BC" w:rsidRPr="00561482">
        <w:rPr>
          <w:b/>
          <w:sz w:val="22"/>
          <w:szCs w:val="22"/>
        </w:rPr>
        <w:t xml:space="preserve">  </w:t>
      </w:r>
      <w:proofErr w:type="gramEnd"/>
      <w:r w:rsidR="000010BC" w:rsidRPr="00561482">
        <w:rPr>
          <w:b/>
          <w:sz w:val="22"/>
          <w:szCs w:val="22"/>
        </w:rPr>
        <w:t xml:space="preserve">        </w:t>
      </w:r>
      <w:r w:rsidR="00561482">
        <w:rPr>
          <w:b/>
          <w:sz w:val="22"/>
          <w:szCs w:val="22"/>
        </w:rPr>
        <w:t xml:space="preserve">                                               </w:t>
      </w:r>
      <w:r w:rsidR="000010BC" w:rsidRPr="00561482">
        <w:rPr>
          <w:b/>
          <w:sz w:val="22"/>
          <w:szCs w:val="22"/>
        </w:rPr>
        <w:t xml:space="preserve">         </w:t>
      </w:r>
      <w:r w:rsidRPr="00561482">
        <w:rPr>
          <w:b/>
          <w:sz w:val="22"/>
          <w:szCs w:val="22"/>
        </w:rPr>
        <w:t>»</w:t>
      </w:r>
      <w:r w:rsidR="00D00D50" w:rsidRPr="00561482">
        <w:rPr>
          <w:sz w:val="22"/>
          <w:szCs w:val="22"/>
        </w:rPr>
        <w:t>, именуемое в да</w:t>
      </w:r>
      <w:r w:rsidRPr="00561482">
        <w:rPr>
          <w:sz w:val="22"/>
          <w:szCs w:val="22"/>
        </w:rPr>
        <w:t>льнейшем «З</w:t>
      </w:r>
      <w:r w:rsidR="00ED342F" w:rsidRPr="00561482">
        <w:rPr>
          <w:sz w:val="22"/>
          <w:szCs w:val="22"/>
        </w:rPr>
        <w:t>АКАЗЧИК</w:t>
      </w:r>
      <w:r w:rsidRPr="00561482">
        <w:rPr>
          <w:sz w:val="22"/>
          <w:szCs w:val="22"/>
        </w:rPr>
        <w:t xml:space="preserve">», в лице </w:t>
      </w:r>
      <w:r w:rsidR="00ED342F" w:rsidRPr="00561482">
        <w:rPr>
          <w:sz w:val="22"/>
          <w:szCs w:val="22"/>
        </w:rPr>
        <w:t xml:space="preserve">Генерального </w:t>
      </w:r>
      <w:r w:rsidRPr="00561482">
        <w:rPr>
          <w:sz w:val="22"/>
          <w:szCs w:val="22"/>
        </w:rPr>
        <w:t>директора</w:t>
      </w:r>
      <w:r w:rsidR="00DB5159" w:rsidRPr="00561482">
        <w:rPr>
          <w:sz w:val="22"/>
          <w:szCs w:val="22"/>
        </w:rPr>
        <w:t xml:space="preserve">             </w:t>
      </w:r>
      <w:r w:rsidR="00561482">
        <w:rPr>
          <w:sz w:val="22"/>
          <w:szCs w:val="22"/>
        </w:rPr>
        <w:t xml:space="preserve">                                         </w:t>
      </w:r>
      <w:r w:rsidR="00DB5159" w:rsidRPr="00561482">
        <w:rPr>
          <w:sz w:val="22"/>
          <w:szCs w:val="22"/>
        </w:rPr>
        <w:t xml:space="preserve">             </w:t>
      </w:r>
      <w:r w:rsidRPr="00561482">
        <w:rPr>
          <w:sz w:val="22"/>
          <w:szCs w:val="22"/>
        </w:rPr>
        <w:t xml:space="preserve">, действующего на основании </w:t>
      </w:r>
      <w:r w:rsidR="00ED342F" w:rsidRPr="00561482">
        <w:rPr>
          <w:sz w:val="22"/>
          <w:szCs w:val="22"/>
        </w:rPr>
        <w:t>Устава,</w:t>
      </w:r>
      <w:r w:rsidR="00D00D50" w:rsidRPr="00561482">
        <w:rPr>
          <w:sz w:val="22"/>
          <w:szCs w:val="22"/>
        </w:rPr>
        <w:t xml:space="preserve"> с другой</w:t>
      </w:r>
      <w:r w:rsidR="00812385" w:rsidRPr="00561482">
        <w:rPr>
          <w:sz w:val="22"/>
          <w:szCs w:val="22"/>
        </w:rPr>
        <w:t xml:space="preserve"> стороны</w:t>
      </w:r>
      <w:r w:rsidR="00D00D50" w:rsidRPr="00561482">
        <w:rPr>
          <w:sz w:val="22"/>
          <w:szCs w:val="22"/>
        </w:rPr>
        <w:t>,</w:t>
      </w:r>
      <w:r w:rsidR="00D00D50" w:rsidRPr="00AE00FE">
        <w:rPr>
          <w:sz w:val="22"/>
          <w:szCs w:val="22"/>
        </w:rPr>
        <w:t xml:space="preserve"> </w:t>
      </w:r>
      <w:r w:rsidR="00ED342F" w:rsidRPr="00AE00FE">
        <w:rPr>
          <w:sz w:val="22"/>
          <w:szCs w:val="22"/>
        </w:rPr>
        <w:t>именуемые в дальнейшем «С</w:t>
      </w:r>
      <w:r w:rsidR="00F17731" w:rsidRPr="00AE00FE">
        <w:rPr>
          <w:sz w:val="22"/>
          <w:szCs w:val="22"/>
        </w:rPr>
        <w:t>тороны</w:t>
      </w:r>
      <w:r w:rsidR="00ED342F" w:rsidRPr="00AE00FE">
        <w:rPr>
          <w:sz w:val="22"/>
          <w:szCs w:val="22"/>
        </w:rPr>
        <w:t xml:space="preserve">», </w:t>
      </w:r>
      <w:r w:rsidR="00D00D50" w:rsidRPr="00AE00FE">
        <w:rPr>
          <w:sz w:val="22"/>
          <w:szCs w:val="22"/>
        </w:rPr>
        <w:t>заключили нас</w:t>
      </w:r>
      <w:r w:rsidR="00A62610" w:rsidRPr="00AE00FE">
        <w:rPr>
          <w:sz w:val="22"/>
          <w:szCs w:val="22"/>
        </w:rPr>
        <w:t>тоящий Договор о нижеследующем:</w:t>
      </w:r>
    </w:p>
    <w:p w:rsidR="007505B2" w:rsidRPr="00AE00FE" w:rsidRDefault="00D00D50" w:rsidP="00096DAF">
      <w:pPr>
        <w:numPr>
          <w:ilvl w:val="0"/>
          <w:numId w:val="3"/>
        </w:numPr>
        <w:tabs>
          <w:tab w:val="clear" w:pos="227"/>
        </w:tabs>
        <w:ind w:left="284" w:hanging="284"/>
        <w:jc w:val="center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sz w:val="22"/>
          <w:szCs w:val="22"/>
        </w:rPr>
        <w:t>Предмет договора</w:t>
      </w:r>
    </w:p>
    <w:p w:rsidR="008E342F" w:rsidRPr="00561482" w:rsidRDefault="00ED342F" w:rsidP="00EF5E04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561482">
        <w:rPr>
          <w:sz w:val="22"/>
          <w:szCs w:val="22"/>
        </w:rPr>
        <w:t>З</w:t>
      </w:r>
      <w:r w:rsidR="006526DB" w:rsidRPr="00561482">
        <w:rPr>
          <w:sz w:val="22"/>
          <w:szCs w:val="22"/>
        </w:rPr>
        <w:t>АКАЗЧИК</w:t>
      </w:r>
      <w:r w:rsidRPr="00561482">
        <w:rPr>
          <w:sz w:val="22"/>
          <w:szCs w:val="22"/>
        </w:rPr>
        <w:t xml:space="preserve"> поручает, а </w:t>
      </w:r>
      <w:r w:rsidR="006526DB" w:rsidRPr="00561482">
        <w:rPr>
          <w:sz w:val="22"/>
          <w:szCs w:val="22"/>
        </w:rPr>
        <w:t>ИСПОЛНИТЕЛЬ</w:t>
      </w:r>
      <w:r w:rsidRPr="00561482">
        <w:rPr>
          <w:sz w:val="22"/>
          <w:szCs w:val="22"/>
        </w:rPr>
        <w:t xml:space="preserve"> при</w:t>
      </w:r>
      <w:r w:rsidR="006526DB" w:rsidRPr="00561482">
        <w:rPr>
          <w:sz w:val="22"/>
          <w:szCs w:val="22"/>
        </w:rPr>
        <w:t>нимает на себя обязательства</w:t>
      </w:r>
      <w:r w:rsidRPr="00561482">
        <w:rPr>
          <w:sz w:val="22"/>
          <w:szCs w:val="22"/>
        </w:rPr>
        <w:t xml:space="preserve"> п</w:t>
      </w:r>
      <w:r w:rsidR="006526DB" w:rsidRPr="00561482">
        <w:rPr>
          <w:sz w:val="22"/>
          <w:szCs w:val="22"/>
        </w:rPr>
        <w:t>о</w:t>
      </w:r>
      <w:r w:rsidR="008E342F" w:rsidRPr="00561482">
        <w:rPr>
          <w:sz w:val="22"/>
          <w:szCs w:val="22"/>
        </w:rPr>
        <w:t xml:space="preserve"> оказанию услуг</w:t>
      </w:r>
      <w:r w:rsidR="00561482" w:rsidRPr="00561482">
        <w:rPr>
          <w:sz w:val="22"/>
          <w:szCs w:val="22"/>
        </w:rPr>
        <w:t xml:space="preserve"> по </w:t>
      </w:r>
      <w:r w:rsidR="00E44630" w:rsidRPr="00561482">
        <w:rPr>
          <w:sz w:val="22"/>
          <w:szCs w:val="22"/>
        </w:rPr>
        <w:t>п</w:t>
      </w:r>
      <w:r w:rsidR="008E342F" w:rsidRPr="00561482">
        <w:rPr>
          <w:sz w:val="22"/>
          <w:szCs w:val="22"/>
        </w:rPr>
        <w:t>оверк</w:t>
      </w:r>
      <w:r w:rsidR="00561482">
        <w:rPr>
          <w:sz w:val="22"/>
          <w:szCs w:val="22"/>
        </w:rPr>
        <w:t>е</w:t>
      </w:r>
      <w:r w:rsidR="008E342F" w:rsidRPr="00561482">
        <w:rPr>
          <w:sz w:val="22"/>
          <w:szCs w:val="22"/>
        </w:rPr>
        <w:t xml:space="preserve"> средств измерений в </w:t>
      </w:r>
      <w:r w:rsidR="00561482">
        <w:rPr>
          <w:sz w:val="22"/>
          <w:szCs w:val="22"/>
        </w:rPr>
        <w:t xml:space="preserve">организациях, </w:t>
      </w:r>
      <w:r w:rsidR="008E342F" w:rsidRPr="00561482">
        <w:rPr>
          <w:sz w:val="22"/>
          <w:szCs w:val="22"/>
        </w:rPr>
        <w:t>аккредитованн</w:t>
      </w:r>
      <w:r w:rsidR="00561482">
        <w:rPr>
          <w:sz w:val="22"/>
          <w:szCs w:val="22"/>
        </w:rPr>
        <w:t>ых</w:t>
      </w:r>
      <w:r w:rsidR="008E342F" w:rsidRPr="00561482">
        <w:rPr>
          <w:sz w:val="22"/>
          <w:szCs w:val="22"/>
        </w:rPr>
        <w:t xml:space="preserve"> </w:t>
      </w:r>
      <w:r w:rsidR="00E44630" w:rsidRPr="00561482">
        <w:rPr>
          <w:sz w:val="22"/>
          <w:szCs w:val="22"/>
        </w:rPr>
        <w:t xml:space="preserve">на </w:t>
      </w:r>
      <w:r w:rsidR="00561482">
        <w:rPr>
          <w:sz w:val="22"/>
          <w:szCs w:val="22"/>
        </w:rPr>
        <w:t>данный вид работ</w:t>
      </w:r>
      <w:r w:rsidR="008E342F" w:rsidRPr="00561482">
        <w:rPr>
          <w:sz w:val="22"/>
          <w:szCs w:val="22"/>
        </w:rPr>
        <w:t>.</w:t>
      </w:r>
    </w:p>
    <w:p w:rsidR="008E342F" w:rsidRPr="00AE00FE" w:rsidRDefault="00AE7F3D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00FE">
        <w:rPr>
          <w:sz w:val="22"/>
          <w:szCs w:val="22"/>
        </w:rPr>
        <w:t>ЗАКАЗЧИК обязуется</w:t>
      </w:r>
      <w:r w:rsidR="007505B2" w:rsidRPr="00AE00FE">
        <w:rPr>
          <w:sz w:val="22"/>
          <w:szCs w:val="22"/>
        </w:rPr>
        <w:t>, при отсутствии обоснованных возражений, принять результат работ и</w:t>
      </w:r>
      <w:r w:rsidRPr="00AE00FE">
        <w:rPr>
          <w:sz w:val="22"/>
          <w:szCs w:val="22"/>
        </w:rPr>
        <w:t xml:space="preserve"> оплатить </w:t>
      </w:r>
      <w:r w:rsidR="00886BD1" w:rsidRPr="00AE00FE">
        <w:rPr>
          <w:sz w:val="22"/>
          <w:szCs w:val="22"/>
        </w:rPr>
        <w:t>оказанные услуги</w:t>
      </w:r>
      <w:r w:rsidRPr="00AE00FE">
        <w:rPr>
          <w:sz w:val="22"/>
          <w:szCs w:val="22"/>
        </w:rPr>
        <w:t>, указанные в п. 1.1 согласно счетам ИСПОЛНИТЕЛЯ.</w:t>
      </w:r>
    </w:p>
    <w:p w:rsidR="00F36E90" w:rsidRPr="00AE00FE" w:rsidRDefault="00F36E90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00FE">
        <w:rPr>
          <w:sz w:val="22"/>
          <w:szCs w:val="22"/>
        </w:rPr>
        <w:t>Оплата счетов оз</w:t>
      </w:r>
      <w:r w:rsidR="00AE00FE" w:rsidRPr="00AE00FE">
        <w:rPr>
          <w:sz w:val="22"/>
          <w:szCs w:val="22"/>
        </w:rPr>
        <w:t>начает согласие ЗАКАЗЧИКА с объё</w:t>
      </w:r>
      <w:r w:rsidRPr="00AE00FE">
        <w:rPr>
          <w:sz w:val="22"/>
          <w:szCs w:val="22"/>
        </w:rPr>
        <w:t>мо</w:t>
      </w:r>
      <w:r w:rsidR="00886BD1" w:rsidRPr="00AE00FE">
        <w:rPr>
          <w:sz w:val="22"/>
          <w:szCs w:val="22"/>
        </w:rPr>
        <w:t>м и стоимостью услуг</w:t>
      </w:r>
      <w:r w:rsidRPr="00AE00FE">
        <w:rPr>
          <w:sz w:val="22"/>
          <w:szCs w:val="22"/>
        </w:rPr>
        <w:t xml:space="preserve">, указанных </w:t>
      </w:r>
      <w:r w:rsidR="006414AE" w:rsidRPr="00AE00FE">
        <w:rPr>
          <w:sz w:val="22"/>
          <w:szCs w:val="22"/>
        </w:rPr>
        <w:t xml:space="preserve">в </w:t>
      </w:r>
      <w:r w:rsidRPr="00AE00FE">
        <w:rPr>
          <w:sz w:val="22"/>
          <w:szCs w:val="22"/>
        </w:rPr>
        <w:t>счетах ИСПОЛНИТЕЛЯ.</w:t>
      </w:r>
    </w:p>
    <w:p w:rsidR="00F36E90" w:rsidRPr="00AE00FE" w:rsidRDefault="00F36E90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00FE">
        <w:rPr>
          <w:sz w:val="22"/>
          <w:szCs w:val="22"/>
        </w:rPr>
        <w:t xml:space="preserve">Поверка средств измерений осуществляется </w:t>
      </w:r>
      <w:r w:rsidR="00FC2C1A" w:rsidRPr="00AE00FE">
        <w:rPr>
          <w:sz w:val="22"/>
          <w:szCs w:val="22"/>
        </w:rPr>
        <w:t xml:space="preserve">в </w:t>
      </w:r>
      <w:r w:rsidR="009A7895" w:rsidRPr="00AE00FE">
        <w:rPr>
          <w:sz w:val="22"/>
          <w:szCs w:val="22"/>
        </w:rPr>
        <w:t xml:space="preserve">организациях, </w:t>
      </w:r>
      <w:r w:rsidR="00FC2C1A" w:rsidRPr="00AE00FE">
        <w:rPr>
          <w:sz w:val="22"/>
          <w:szCs w:val="22"/>
        </w:rPr>
        <w:t>аккредит</w:t>
      </w:r>
      <w:r w:rsidR="009A7895" w:rsidRPr="00AE00FE">
        <w:rPr>
          <w:sz w:val="22"/>
          <w:szCs w:val="22"/>
        </w:rPr>
        <w:t xml:space="preserve">ованных </w:t>
      </w:r>
      <w:r w:rsidR="00561482">
        <w:rPr>
          <w:sz w:val="22"/>
          <w:szCs w:val="22"/>
        </w:rPr>
        <w:t>на данный вид работ в области обеспечения единства измерений</w:t>
      </w:r>
      <w:r w:rsidR="009A7895" w:rsidRPr="00AE00FE">
        <w:rPr>
          <w:sz w:val="22"/>
          <w:szCs w:val="22"/>
        </w:rPr>
        <w:t xml:space="preserve">, </w:t>
      </w:r>
      <w:r w:rsidRPr="00AE00FE">
        <w:rPr>
          <w:sz w:val="22"/>
          <w:szCs w:val="22"/>
        </w:rPr>
        <w:t>на</w:t>
      </w:r>
      <w:r w:rsidR="00C2202F" w:rsidRPr="00AE00FE">
        <w:rPr>
          <w:sz w:val="22"/>
          <w:szCs w:val="22"/>
        </w:rPr>
        <w:t xml:space="preserve"> основании </w:t>
      </w:r>
      <w:r w:rsidR="009A7895" w:rsidRPr="00AE00FE">
        <w:rPr>
          <w:sz w:val="22"/>
          <w:szCs w:val="22"/>
        </w:rPr>
        <w:t>заключ</w:t>
      </w:r>
      <w:r w:rsidR="00AE00FE" w:rsidRPr="00AE00FE">
        <w:rPr>
          <w:sz w:val="22"/>
          <w:szCs w:val="22"/>
        </w:rPr>
        <w:t>ё</w:t>
      </w:r>
      <w:r w:rsidR="009A7895" w:rsidRPr="00AE00FE">
        <w:rPr>
          <w:sz w:val="22"/>
          <w:szCs w:val="22"/>
        </w:rPr>
        <w:t xml:space="preserve">нных договоров между этими организациями и </w:t>
      </w:r>
      <w:r w:rsidRPr="00AE00FE">
        <w:rPr>
          <w:sz w:val="22"/>
          <w:szCs w:val="22"/>
        </w:rPr>
        <w:t>ООО «</w:t>
      </w:r>
      <w:r w:rsidR="000010BC" w:rsidRPr="00AE00FE">
        <w:rPr>
          <w:sz w:val="22"/>
          <w:szCs w:val="22"/>
        </w:rPr>
        <w:t>КИПА</w:t>
      </w:r>
      <w:r w:rsidRPr="00AE00FE">
        <w:rPr>
          <w:sz w:val="22"/>
          <w:szCs w:val="22"/>
        </w:rPr>
        <w:t>».</w:t>
      </w:r>
    </w:p>
    <w:p w:rsidR="007505B2" w:rsidRPr="00AE00FE" w:rsidRDefault="007505B2" w:rsidP="00096DAF">
      <w:pPr>
        <w:rPr>
          <w:sz w:val="22"/>
          <w:szCs w:val="22"/>
        </w:rPr>
      </w:pPr>
    </w:p>
    <w:p w:rsidR="005C0ECF" w:rsidRPr="00AE00FE" w:rsidRDefault="007505B2" w:rsidP="00096DAF">
      <w:pPr>
        <w:numPr>
          <w:ilvl w:val="0"/>
          <w:numId w:val="3"/>
        </w:numPr>
        <w:tabs>
          <w:tab w:val="clear" w:pos="227"/>
        </w:tabs>
        <w:ind w:left="284" w:hanging="284"/>
        <w:jc w:val="center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sz w:val="22"/>
          <w:szCs w:val="22"/>
        </w:rPr>
        <w:t xml:space="preserve">Порядок </w:t>
      </w:r>
      <w:r w:rsidR="005C0ECF" w:rsidRPr="00AE00FE">
        <w:rPr>
          <w:rStyle w:val="Noeeu10ptiieoeiue"/>
          <w:sz w:val="22"/>
          <w:szCs w:val="22"/>
        </w:rPr>
        <w:t xml:space="preserve">и сроки </w:t>
      </w:r>
      <w:r w:rsidR="00E87255" w:rsidRPr="00AE00FE">
        <w:rPr>
          <w:rStyle w:val="Noeeu10ptiieoeiue"/>
          <w:sz w:val="22"/>
          <w:szCs w:val="22"/>
        </w:rPr>
        <w:t>оказания услуг</w:t>
      </w:r>
    </w:p>
    <w:p w:rsidR="00666642" w:rsidRPr="00AE00FE" w:rsidRDefault="00233342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sz w:val="22"/>
          <w:szCs w:val="22"/>
        </w:rPr>
        <w:t xml:space="preserve">ЗАКАЗЧИК </w:t>
      </w:r>
      <w:r w:rsidR="00666642" w:rsidRPr="00AE00FE">
        <w:rPr>
          <w:sz w:val="22"/>
          <w:szCs w:val="22"/>
        </w:rPr>
        <w:t>составляет</w:t>
      </w:r>
      <w:r w:rsidRPr="00AE00FE">
        <w:rPr>
          <w:sz w:val="22"/>
          <w:szCs w:val="22"/>
        </w:rPr>
        <w:t xml:space="preserve"> заявку на </w:t>
      </w:r>
      <w:r w:rsidRPr="00AE00FE">
        <w:rPr>
          <w:rStyle w:val="Noeeu10ptiieoeiue"/>
          <w:b w:val="0"/>
          <w:sz w:val="22"/>
          <w:szCs w:val="22"/>
        </w:rPr>
        <w:t xml:space="preserve">проведение поверки </w:t>
      </w:r>
      <w:r w:rsidR="003F406A" w:rsidRPr="00AE00FE">
        <w:rPr>
          <w:rStyle w:val="Noeeu10ptiieoeiue"/>
          <w:b w:val="0"/>
          <w:sz w:val="22"/>
          <w:szCs w:val="22"/>
        </w:rPr>
        <w:t xml:space="preserve">средств измерений </w:t>
      </w:r>
      <w:r w:rsidR="001F0414" w:rsidRPr="00AE00FE">
        <w:rPr>
          <w:rStyle w:val="Noeeu10ptiieoeiue"/>
          <w:b w:val="0"/>
          <w:sz w:val="22"/>
          <w:szCs w:val="22"/>
        </w:rPr>
        <w:t>и направляет её</w:t>
      </w:r>
      <w:r w:rsidRPr="00AE00FE">
        <w:rPr>
          <w:rStyle w:val="Noeeu10ptiieoeiue"/>
          <w:b w:val="0"/>
          <w:sz w:val="22"/>
          <w:szCs w:val="22"/>
        </w:rPr>
        <w:t xml:space="preserve"> ИСПОЛНИТЕЛЮ</w:t>
      </w:r>
      <w:r w:rsidR="003F406A" w:rsidRPr="00AE00FE">
        <w:rPr>
          <w:rStyle w:val="Noeeu10ptiieoeiue"/>
          <w:b w:val="0"/>
          <w:sz w:val="22"/>
          <w:szCs w:val="22"/>
        </w:rPr>
        <w:t xml:space="preserve"> при помощи факсимильной связи или электронной почтой.</w:t>
      </w:r>
      <w:r w:rsidR="003E5D72" w:rsidRPr="00AE00FE">
        <w:rPr>
          <w:rStyle w:val="Noeeu10ptiieoeiue"/>
          <w:b w:val="0"/>
          <w:sz w:val="22"/>
          <w:szCs w:val="22"/>
        </w:rPr>
        <w:t xml:space="preserve"> </w:t>
      </w:r>
      <w:r w:rsidR="00666642" w:rsidRPr="00AE00FE">
        <w:rPr>
          <w:rStyle w:val="Noeeu10ptiieoeiue"/>
          <w:b w:val="0"/>
          <w:sz w:val="22"/>
          <w:szCs w:val="22"/>
        </w:rPr>
        <w:t>Оригинал заявки предоставляется в</w:t>
      </w:r>
      <w:r w:rsidR="007439CB" w:rsidRPr="00AE00FE">
        <w:rPr>
          <w:rStyle w:val="Noeeu10ptiieoeiue"/>
          <w:b w:val="0"/>
          <w:sz w:val="22"/>
          <w:szCs w:val="22"/>
        </w:rPr>
        <w:t xml:space="preserve"> момент передачи средств измерени</w:t>
      </w:r>
      <w:r w:rsidR="006414AE" w:rsidRPr="00AE00FE">
        <w:rPr>
          <w:rStyle w:val="Noeeu10ptiieoeiue"/>
          <w:b w:val="0"/>
          <w:sz w:val="22"/>
          <w:szCs w:val="22"/>
        </w:rPr>
        <w:t>й</w:t>
      </w:r>
      <w:r w:rsidR="007439CB" w:rsidRPr="00AE00FE">
        <w:rPr>
          <w:rStyle w:val="Noeeu10ptiieoeiue"/>
          <w:b w:val="0"/>
          <w:sz w:val="22"/>
          <w:szCs w:val="22"/>
        </w:rPr>
        <w:t xml:space="preserve"> для оказания услуг</w:t>
      </w:r>
      <w:r w:rsidR="00666642" w:rsidRPr="00AE00FE">
        <w:rPr>
          <w:rStyle w:val="Noeeu10ptiieoeiue"/>
          <w:b w:val="0"/>
          <w:sz w:val="22"/>
          <w:szCs w:val="22"/>
        </w:rPr>
        <w:t>.</w:t>
      </w:r>
    </w:p>
    <w:p w:rsidR="00666642" w:rsidRPr="00AE00FE" w:rsidRDefault="00666642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 xml:space="preserve">ЗАКАЗЧИК </w:t>
      </w:r>
      <w:r w:rsidR="003E5D72" w:rsidRPr="00AE00FE">
        <w:rPr>
          <w:rStyle w:val="Noeeu10ptiieoeiue"/>
          <w:b w:val="0"/>
          <w:sz w:val="22"/>
          <w:szCs w:val="22"/>
        </w:rPr>
        <w:t>организует</w:t>
      </w:r>
      <w:r w:rsidRPr="00AE00FE">
        <w:rPr>
          <w:rStyle w:val="Noeeu10ptiieoeiue"/>
          <w:b w:val="0"/>
          <w:sz w:val="22"/>
          <w:szCs w:val="22"/>
        </w:rPr>
        <w:t xml:space="preserve"> </w:t>
      </w:r>
      <w:r w:rsidR="003E5D72" w:rsidRPr="00AE00FE">
        <w:rPr>
          <w:rStyle w:val="Noeeu10ptiieoeiue"/>
          <w:b w:val="0"/>
          <w:sz w:val="22"/>
          <w:szCs w:val="22"/>
        </w:rPr>
        <w:t xml:space="preserve">доставку </w:t>
      </w:r>
      <w:r w:rsidRPr="00AE00FE">
        <w:rPr>
          <w:rStyle w:val="Noeeu10ptiieoeiue"/>
          <w:b w:val="0"/>
          <w:sz w:val="22"/>
          <w:szCs w:val="22"/>
        </w:rPr>
        <w:t xml:space="preserve">средств измерений по адресу местонахождения </w:t>
      </w:r>
      <w:r w:rsidR="007439CB" w:rsidRPr="00AE00FE">
        <w:rPr>
          <w:rStyle w:val="Noeeu10ptiieoeiue"/>
          <w:b w:val="0"/>
          <w:sz w:val="22"/>
          <w:szCs w:val="22"/>
        </w:rPr>
        <w:t>ИСПОЛНИТЕЛЯ своими силами и в оговоренные сроки.</w:t>
      </w:r>
    </w:p>
    <w:p w:rsidR="00C81A5B" w:rsidRPr="00AE00FE" w:rsidRDefault="00C81A5B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>Риск случайной гибели или случайного по</w:t>
      </w:r>
      <w:r w:rsidR="00AE00FE" w:rsidRPr="00AE00FE">
        <w:rPr>
          <w:rStyle w:val="Noeeu10ptiieoeiue"/>
          <w:b w:val="0"/>
          <w:sz w:val="22"/>
          <w:szCs w:val="22"/>
        </w:rPr>
        <w:t>вреждения средств измерений несё</w:t>
      </w:r>
      <w:r w:rsidRPr="00AE00FE">
        <w:rPr>
          <w:rStyle w:val="Noeeu10ptiieoeiue"/>
          <w:b w:val="0"/>
          <w:sz w:val="22"/>
          <w:szCs w:val="22"/>
        </w:rPr>
        <w:t>т ИСПОЛНИТЕЛЬ с момента получения средств измерений и до момента их обратной передачи ЗАКАЗЧИКУ (представителю ЗАКАЗЧИКА).</w:t>
      </w:r>
    </w:p>
    <w:p w:rsidR="007376A7" w:rsidRPr="00AE00FE" w:rsidRDefault="00E0100E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 xml:space="preserve">ИСПОЛНИТЕЛЬ </w:t>
      </w:r>
      <w:r w:rsidR="001F0414" w:rsidRPr="00AE00FE">
        <w:rPr>
          <w:rStyle w:val="Noeeu10ptiieoeiue"/>
          <w:b w:val="0"/>
          <w:sz w:val="22"/>
          <w:szCs w:val="22"/>
        </w:rPr>
        <w:t xml:space="preserve">принимает от ЗАКАЗЧИКА средства измерений по Акту приёма, </w:t>
      </w:r>
      <w:r w:rsidRPr="00AE00FE">
        <w:rPr>
          <w:rStyle w:val="Noeeu10ptiieoeiue"/>
          <w:b w:val="0"/>
          <w:sz w:val="22"/>
          <w:szCs w:val="22"/>
        </w:rPr>
        <w:t xml:space="preserve">в течение </w:t>
      </w:r>
      <w:r w:rsidR="00561482">
        <w:rPr>
          <w:rStyle w:val="Noeeu10ptiieoeiue"/>
          <w:b w:val="0"/>
          <w:sz w:val="22"/>
          <w:szCs w:val="22"/>
        </w:rPr>
        <w:t>2</w:t>
      </w:r>
      <w:r w:rsidR="007376A7" w:rsidRPr="00AE00FE">
        <w:rPr>
          <w:rStyle w:val="Noeeu10ptiieoeiue"/>
          <w:b w:val="0"/>
          <w:sz w:val="22"/>
          <w:szCs w:val="22"/>
        </w:rPr>
        <w:t xml:space="preserve"> (</w:t>
      </w:r>
      <w:r w:rsidR="00561482">
        <w:rPr>
          <w:rStyle w:val="Noeeu10ptiieoeiue"/>
          <w:b w:val="0"/>
          <w:sz w:val="22"/>
          <w:szCs w:val="22"/>
        </w:rPr>
        <w:t>двух</w:t>
      </w:r>
      <w:r w:rsidR="007376A7" w:rsidRPr="00AE00FE">
        <w:rPr>
          <w:rStyle w:val="Noeeu10ptiieoeiue"/>
          <w:b w:val="0"/>
          <w:sz w:val="22"/>
          <w:szCs w:val="22"/>
        </w:rPr>
        <w:t xml:space="preserve">) </w:t>
      </w:r>
      <w:r w:rsidR="000010BC" w:rsidRPr="00AE00FE">
        <w:rPr>
          <w:rStyle w:val="Noeeu10ptiieoeiue"/>
          <w:b w:val="0"/>
          <w:sz w:val="22"/>
          <w:szCs w:val="22"/>
        </w:rPr>
        <w:t xml:space="preserve">рабочих </w:t>
      </w:r>
      <w:r w:rsidR="007376A7" w:rsidRPr="00AE00FE">
        <w:rPr>
          <w:rStyle w:val="Noeeu10ptiieoeiue"/>
          <w:b w:val="0"/>
          <w:sz w:val="22"/>
          <w:szCs w:val="22"/>
        </w:rPr>
        <w:t>дней</w:t>
      </w:r>
      <w:r w:rsidR="00B47C6D" w:rsidRPr="00AE00FE">
        <w:rPr>
          <w:rStyle w:val="Noeeu10ptiieoeiue"/>
          <w:b w:val="0"/>
          <w:sz w:val="22"/>
          <w:szCs w:val="22"/>
        </w:rPr>
        <w:t xml:space="preserve"> после получения</w:t>
      </w:r>
      <w:r w:rsidR="007376A7" w:rsidRPr="00AE00FE">
        <w:rPr>
          <w:rStyle w:val="Noeeu10ptiieoeiue"/>
          <w:b w:val="0"/>
          <w:sz w:val="22"/>
          <w:szCs w:val="22"/>
        </w:rPr>
        <w:t xml:space="preserve"> средств измерений определяет их </w:t>
      </w:r>
      <w:r w:rsidR="00B47C6D" w:rsidRPr="00AE00FE">
        <w:rPr>
          <w:rStyle w:val="Noeeu10ptiieoeiue"/>
          <w:b w:val="0"/>
          <w:sz w:val="22"/>
          <w:szCs w:val="22"/>
        </w:rPr>
        <w:t>текущее состояние</w:t>
      </w:r>
      <w:r w:rsidR="00561482">
        <w:rPr>
          <w:rStyle w:val="Noeeu10ptiieoeiue"/>
          <w:b w:val="0"/>
          <w:sz w:val="22"/>
          <w:szCs w:val="22"/>
        </w:rPr>
        <w:t xml:space="preserve"> и пригодность к проведению поверки</w:t>
      </w:r>
      <w:r w:rsidR="00B47C6D" w:rsidRPr="00AE00FE">
        <w:rPr>
          <w:rStyle w:val="Noeeu10ptiieoeiue"/>
          <w:b w:val="0"/>
          <w:sz w:val="22"/>
          <w:szCs w:val="22"/>
        </w:rPr>
        <w:t>,</w:t>
      </w:r>
      <w:r w:rsidR="001F0414" w:rsidRPr="00AE00FE">
        <w:rPr>
          <w:rStyle w:val="Noeeu10ptiieoeiue"/>
          <w:b w:val="0"/>
          <w:sz w:val="22"/>
          <w:szCs w:val="22"/>
        </w:rPr>
        <w:t xml:space="preserve"> оформляет счё</w:t>
      </w:r>
      <w:r w:rsidR="007376A7" w:rsidRPr="00AE00FE">
        <w:rPr>
          <w:rStyle w:val="Noeeu10ptiieoeiue"/>
          <w:b w:val="0"/>
          <w:sz w:val="22"/>
          <w:szCs w:val="22"/>
        </w:rPr>
        <w:t xml:space="preserve">т на услуги по организации поверки </w:t>
      </w:r>
      <w:r w:rsidR="001F0414" w:rsidRPr="00AE00FE">
        <w:rPr>
          <w:rStyle w:val="Noeeu10ptiieoeiue"/>
          <w:b w:val="0"/>
          <w:sz w:val="22"/>
          <w:szCs w:val="22"/>
        </w:rPr>
        <w:t>и направляет его ЗАКАЗЧИКУ по адресу электронной почты, указанному в реквизитах.</w:t>
      </w:r>
    </w:p>
    <w:p w:rsidR="007376A7" w:rsidRPr="00AE00FE" w:rsidRDefault="00B47C6D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>Если требуется ремонт с</w:t>
      </w:r>
      <w:r w:rsidR="007439CB" w:rsidRPr="00AE00FE">
        <w:rPr>
          <w:rStyle w:val="Noeeu10ptiieoeiue"/>
          <w:b w:val="0"/>
          <w:sz w:val="22"/>
          <w:szCs w:val="22"/>
        </w:rPr>
        <w:t xml:space="preserve">редств измерений, </w:t>
      </w:r>
      <w:r w:rsidR="001F0414" w:rsidRPr="00AE00FE">
        <w:rPr>
          <w:rStyle w:val="Noeeu10ptiieoeiue"/>
          <w:b w:val="0"/>
          <w:sz w:val="22"/>
          <w:szCs w:val="22"/>
        </w:rPr>
        <w:t>ИСПОЛНИТЕЛЬ</w:t>
      </w:r>
      <w:r w:rsidRPr="00AE00FE">
        <w:rPr>
          <w:rStyle w:val="Noeeu10ptiieoeiue"/>
          <w:b w:val="0"/>
          <w:sz w:val="22"/>
          <w:szCs w:val="22"/>
        </w:rPr>
        <w:t xml:space="preserve"> </w:t>
      </w:r>
      <w:r w:rsidR="001F0414" w:rsidRPr="00AE00FE">
        <w:rPr>
          <w:rStyle w:val="Noeeu10ptiieoeiue"/>
          <w:b w:val="0"/>
          <w:sz w:val="22"/>
          <w:szCs w:val="22"/>
        </w:rPr>
        <w:t>вносит в счёт услуги</w:t>
      </w:r>
      <w:r w:rsidRPr="00AE00FE">
        <w:rPr>
          <w:rStyle w:val="Noeeu10ptiieoeiue"/>
          <w:b w:val="0"/>
          <w:sz w:val="22"/>
          <w:szCs w:val="22"/>
        </w:rPr>
        <w:t xml:space="preserve"> </w:t>
      </w:r>
      <w:r w:rsidR="008D23D0" w:rsidRPr="00AE00FE">
        <w:rPr>
          <w:rStyle w:val="Noeeu10ptiieoeiue"/>
          <w:b w:val="0"/>
          <w:sz w:val="22"/>
          <w:szCs w:val="22"/>
        </w:rPr>
        <w:t>за</w:t>
      </w:r>
      <w:r w:rsidRPr="00AE00FE">
        <w:rPr>
          <w:rStyle w:val="Noeeu10ptiieoeiue"/>
          <w:b w:val="0"/>
          <w:sz w:val="22"/>
          <w:szCs w:val="22"/>
        </w:rPr>
        <w:t xml:space="preserve"> </w:t>
      </w:r>
      <w:r w:rsidR="008D23D0" w:rsidRPr="00AE00FE">
        <w:rPr>
          <w:rStyle w:val="Noeeu10ptiieoeiue"/>
          <w:b w:val="0"/>
          <w:sz w:val="22"/>
          <w:szCs w:val="22"/>
        </w:rPr>
        <w:t xml:space="preserve">проведение </w:t>
      </w:r>
      <w:r w:rsidRPr="00AE00FE">
        <w:rPr>
          <w:rStyle w:val="Noeeu10ptiieoeiue"/>
          <w:b w:val="0"/>
          <w:sz w:val="22"/>
          <w:szCs w:val="22"/>
        </w:rPr>
        <w:t>ремонтны</w:t>
      </w:r>
      <w:r w:rsidR="008D23D0" w:rsidRPr="00AE00FE">
        <w:rPr>
          <w:rStyle w:val="Noeeu10ptiieoeiue"/>
          <w:b w:val="0"/>
          <w:sz w:val="22"/>
          <w:szCs w:val="22"/>
        </w:rPr>
        <w:t>х</w:t>
      </w:r>
      <w:r w:rsidRPr="00AE00FE">
        <w:rPr>
          <w:rStyle w:val="Noeeu10ptiieoeiue"/>
          <w:b w:val="0"/>
          <w:sz w:val="22"/>
          <w:szCs w:val="22"/>
        </w:rPr>
        <w:t xml:space="preserve"> работ.</w:t>
      </w:r>
    </w:p>
    <w:p w:rsidR="008D23D0" w:rsidRPr="00AE00FE" w:rsidRDefault="008D23D0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 xml:space="preserve">Ремонт средств измерений осуществляется в течение </w:t>
      </w:r>
      <w:r w:rsidR="001F0414" w:rsidRPr="00AE00FE">
        <w:rPr>
          <w:rStyle w:val="Noeeu10ptiieoeiue"/>
          <w:b w:val="0"/>
          <w:sz w:val="22"/>
          <w:szCs w:val="22"/>
        </w:rPr>
        <w:t>5</w:t>
      </w:r>
      <w:r w:rsidRPr="00AE00FE">
        <w:rPr>
          <w:rStyle w:val="Noeeu10ptiieoeiue"/>
          <w:b w:val="0"/>
          <w:sz w:val="22"/>
          <w:szCs w:val="22"/>
        </w:rPr>
        <w:t xml:space="preserve"> (</w:t>
      </w:r>
      <w:r w:rsidR="001F0414" w:rsidRPr="00AE00FE">
        <w:rPr>
          <w:rStyle w:val="Noeeu10ptiieoeiue"/>
          <w:b w:val="0"/>
          <w:sz w:val="22"/>
          <w:szCs w:val="22"/>
        </w:rPr>
        <w:t>пяти</w:t>
      </w:r>
      <w:r w:rsidRPr="00AE00FE">
        <w:rPr>
          <w:rStyle w:val="Noeeu10ptiieoeiue"/>
          <w:b w:val="0"/>
          <w:sz w:val="22"/>
          <w:szCs w:val="22"/>
        </w:rPr>
        <w:t>) рабочих дней после полной оплаты счетов за ремонтные работы при условии наличия на складе ИСПОЛНИТЕЛЯ запасных частей. При отсутствии всех необходимых запасных частей</w:t>
      </w:r>
      <w:r w:rsidR="000C4D0E" w:rsidRPr="00AE00FE">
        <w:rPr>
          <w:rStyle w:val="Noeeu10ptiieoeiue"/>
          <w:b w:val="0"/>
          <w:sz w:val="22"/>
          <w:szCs w:val="22"/>
        </w:rPr>
        <w:t xml:space="preserve"> срок ремонта может быть увеличен до </w:t>
      </w:r>
      <w:r w:rsidR="001F0414" w:rsidRPr="00AE00FE">
        <w:rPr>
          <w:rStyle w:val="Noeeu10ptiieoeiue"/>
          <w:b w:val="0"/>
          <w:sz w:val="22"/>
          <w:szCs w:val="22"/>
        </w:rPr>
        <w:t>30</w:t>
      </w:r>
      <w:r w:rsidR="000C4D0E" w:rsidRPr="00AE00FE">
        <w:rPr>
          <w:rStyle w:val="Noeeu10ptiieoeiue"/>
          <w:b w:val="0"/>
          <w:sz w:val="22"/>
          <w:szCs w:val="22"/>
        </w:rPr>
        <w:t xml:space="preserve"> (</w:t>
      </w:r>
      <w:r w:rsidR="00A63487" w:rsidRPr="00AE00FE">
        <w:rPr>
          <w:rStyle w:val="Noeeu10ptiieoeiue"/>
          <w:b w:val="0"/>
          <w:sz w:val="22"/>
          <w:szCs w:val="22"/>
        </w:rPr>
        <w:t>тридцати</w:t>
      </w:r>
      <w:r w:rsidR="000C4D0E" w:rsidRPr="00AE00FE">
        <w:rPr>
          <w:rStyle w:val="Noeeu10ptiieoeiue"/>
          <w:b w:val="0"/>
          <w:sz w:val="22"/>
          <w:szCs w:val="22"/>
        </w:rPr>
        <w:t>) рабоч</w:t>
      </w:r>
      <w:r w:rsidR="00A63487" w:rsidRPr="00AE00FE">
        <w:rPr>
          <w:rStyle w:val="Noeeu10ptiieoeiue"/>
          <w:b w:val="0"/>
          <w:sz w:val="22"/>
          <w:szCs w:val="22"/>
        </w:rPr>
        <w:t>их</w:t>
      </w:r>
      <w:r w:rsidR="000C4D0E" w:rsidRPr="00AE00FE">
        <w:rPr>
          <w:rStyle w:val="Noeeu10ptiieoeiue"/>
          <w:b w:val="0"/>
          <w:sz w:val="22"/>
          <w:szCs w:val="22"/>
        </w:rPr>
        <w:t xml:space="preserve"> дн</w:t>
      </w:r>
      <w:r w:rsidR="00A63487" w:rsidRPr="00AE00FE">
        <w:rPr>
          <w:rStyle w:val="Noeeu10ptiieoeiue"/>
          <w:b w:val="0"/>
          <w:sz w:val="22"/>
          <w:szCs w:val="22"/>
        </w:rPr>
        <w:t>ей</w:t>
      </w:r>
      <w:r w:rsidR="000C4D0E" w:rsidRPr="00AE00FE">
        <w:rPr>
          <w:rStyle w:val="Noeeu10ptiieoeiue"/>
          <w:b w:val="0"/>
          <w:sz w:val="22"/>
          <w:szCs w:val="22"/>
        </w:rPr>
        <w:t>.</w:t>
      </w:r>
    </w:p>
    <w:p w:rsidR="00B47C6D" w:rsidRPr="00AE00FE" w:rsidRDefault="00A80E7F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>П</w:t>
      </w:r>
      <w:r w:rsidR="00B47C6D" w:rsidRPr="00AE00FE">
        <w:rPr>
          <w:rStyle w:val="Noeeu10ptiieoeiue"/>
          <w:b w:val="0"/>
          <w:sz w:val="22"/>
          <w:szCs w:val="22"/>
        </w:rPr>
        <w:t xml:space="preserve">оверка производится </w:t>
      </w:r>
      <w:r w:rsidR="00561482">
        <w:rPr>
          <w:rStyle w:val="Noeeu10ptiieoeiue"/>
          <w:b w:val="0"/>
          <w:sz w:val="22"/>
          <w:szCs w:val="22"/>
        </w:rPr>
        <w:t xml:space="preserve">в срок </w:t>
      </w:r>
      <w:r w:rsidR="00B47C6D" w:rsidRPr="00AE00FE">
        <w:rPr>
          <w:rStyle w:val="Noeeu10ptiieoeiue"/>
          <w:b w:val="0"/>
          <w:sz w:val="22"/>
          <w:szCs w:val="22"/>
        </w:rPr>
        <w:t xml:space="preserve">не более </w:t>
      </w:r>
      <w:r w:rsidR="001F0414" w:rsidRPr="00AE00FE">
        <w:rPr>
          <w:rStyle w:val="Noeeu10ptiieoeiue"/>
          <w:b w:val="0"/>
          <w:sz w:val="22"/>
          <w:szCs w:val="22"/>
        </w:rPr>
        <w:t>15</w:t>
      </w:r>
      <w:r w:rsidR="00B47C6D" w:rsidRPr="00AE00FE">
        <w:rPr>
          <w:rStyle w:val="Noeeu10ptiieoeiue"/>
          <w:b w:val="0"/>
          <w:sz w:val="22"/>
          <w:szCs w:val="22"/>
        </w:rPr>
        <w:t xml:space="preserve"> (</w:t>
      </w:r>
      <w:r w:rsidR="001F0414" w:rsidRPr="00AE00FE">
        <w:rPr>
          <w:rStyle w:val="Noeeu10ptiieoeiue"/>
          <w:b w:val="0"/>
          <w:sz w:val="22"/>
          <w:szCs w:val="22"/>
        </w:rPr>
        <w:t>пятнадцати</w:t>
      </w:r>
      <w:r w:rsidR="00B47C6D" w:rsidRPr="00AE00FE">
        <w:rPr>
          <w:rStyle w:val="Noeeu10ptiieoeiue"/>
          <w:b w:val="0"/>
          <w:sz w:val="22"/>
          <w:szCs w:val="22"/>
        </w:rPr>
        <w:t>) рабоч</w:t>
      </w:r>
      <w:r w:rsidR="00A63487" w:rsidRPr="00AE00FE">
        <w:rPr>
          <w:rStyle w:val="Noeeu10ptiieoeiue"/>
          <w:b w:val="0"/>
          <w:sz w:val="22"/>
          <w:szCs w:val="22"/>
        </w:rPr>
        <w:t>их</w:t>
      </w:r>
      <w:r w:rsidR="00B47C6D" w:rsidRPr="00AE00FE">
        <w:rPr>
          <w:rStyle w:val="Noeeu10ptiieoeiue"/>
          <w:b w:val="0"/>
          <w:sz w:val="22"/>
          <w:szCs w:val="22"/>
        </w:rPr>
        <w:t xml:space="preserve"> дн</w:t>
      </w:r>
      <w:r w:rsidR="00A63487" w:rsidRPr="00AE00FE">
        <w:rPr>
          <w:rStyle w:val="Noeeu10ptiieoeiue"/>
          <w:b w:val="0"/>
          <w:sz w:val="22"/>
          <w:szCs w:val="22"/>
        </w:rPr>
        <w:t>ей</w:t>
      </w:r>
      <w:r w:rsidR="00B47C6D" w:rsidRPr="00AE00FE">
        <w:rPr>
          <w:rStyle w:val="Noeeu10ptiieoeiue"/>
          <w:b w:val="0"/>
          <w:sz w:val="22"/>
          <w:szCs w:val="22"/>
        </w:rPr>
        <w:t xml:space="preserve"> с </w:t>
      </w:r>
      <w:r w:rsidR="00E87255" w:rsidRPr="00AE00FE">
        <w:rPr>
          <w:rStyle w:val="Noeeu10ptiieoeiue"/>
          <w:b w:val="0"/>
          <w:sz w:val="22"/>
          <w:szCs w:val="22"/>
        </w:rPr>
        <w:t>даты</w:t>
      </w:r>
      <w:r w:rsidR="00B47C6D" w:rsidRPr="00AE00FE">
        <w:rPr>
          <w:rStyle w:val="Noeeu10ptiieoeiue"/>
          <w:b w:val="0"/>
          <w:sz w:val="22"/>
          <w:szCs w:val="22"/>
        </w:rPr>
        <w:t xml:space="preserve"> полной оплаты </w:t>
      </w:r>
      <w:r w:rsidR="00176CBC" w:rsidRPr="00AE00FE">
        <w:rPr>
          <w:rStyle w:val="Noeeu10ptiieoeiue"/>
          <w:b w:val="0"/>
          <w:sz w:val="22"/>
          <w:szCs w:val="22"/>
        </w:rPr>
        <w:t xml:space="preserve">счетов за </w:t>
      </w:r>
      <w:r w:rsidR="002A46BF" w:rsidRPr="00AE00FE">
        <w:rPr>
          <w:rStyle w:val="Noeeu10ptiieoeiue"/>
          <w:b w:val="0"/>
          <w:sz w:val="22"/>
          <w:szCs w:val="22"/>
        </w:rPr>
        <w:t xml:space="preserve">оказываемые </w:t>
      </w:r>
      <w:r w:rsidR="00176CBC" w:rsidRPr="00AE00FE">
        <w:rPr>
          <w:rStyle w:val="Noeeu10ptiieoeiue"/>
          <w:b w:val="0"/>
          <w:sz w:val="22"/>
          <w:szCs w:val="22"/>
        </w:rPr>
        <w:t>услуги.</w:t>
      </w:r>
    </w:p>
    <w:p w:rsidR="002A3946" w:rsidRPr="00AE00FE" w:rsidRDefault="002A3946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 xml:space="preserve">Услуги по поверке считаются оказанными только после </w:t>
      </w:r>
      <w:r w:rsidR="00AE00FE" w:rsidRPr="00AE00FE">
        <w:rPr>
          <w:rStyle w:val="Noeeu10ptiieoeiue"/>
          <w:b w:val="0"/>
          <w:sz w:val="22"/>
          <w:szCs w:val="22"/>
        </w:rPr>
        <w:t>внесения результатов в Федеральный информационный фонд по обеспечению единства измерений «АРШИН» (ФГИС «АРШИН»).</w:t>
      </w:r>
    </w:p>
    <w:p w:rsidR="002A3946" w:rsidRPr="00AE00FE" w:rsidRDefault="002A3946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>После окончания ремонтных работ и/или поверк</w:t>
      </w:r>
      <w:r w:rsidR="008D23D0" w:rsidRPr="00AE00FE">
        <w:rPr>
          <w:rStyle w:val="Noeeu10ptiieoeiue"/>
          <w:b w:val="0"/>
          <w:sz w:val="22"/>
          <w:szCs w:val="22"/>
        </w:rPr>
        <w:t>и ИСПОЛНИТЕЛЬ информирует ЗАКАЗЧИКА об оказании услуг по данному Договору в полном объеме.</w:t>
      </w:r>
    </w:p>
    <w:p w:rsidR="00FB5E92" w:rsidRPr="00AE00FE" w:rsidRDefault="000C4D0E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 xml:space="preserve">После оказания всех услуг </w:t>
      </w:r>
      <w:r w:rsidR="008D23D0" w:rsidRPr="00AE00FE">
        <w:rPr>
          <w:rStyle w:val="Noeeu10ptiieoeiue"/>
          <w:b w:val="0"/>
          <w:sz w:val="22"/>
          <w:szCs w:val="22"/>
        </w:rPr>
        <w:t xml:space="preserve">ЗАКАЗЧИК </w:t>
      </w:r>
      <w:r w:rsidRPr="00AE00FE">
        <w:rPr>
          <w:rStyle w:val="Noeeu10ptiieoeiue"/>
          <w:b w:val="0"/>
          <w:sz w:val="22"/>
          <w:szCs w:val="22"/>
        </w:rPr>
        <w:t>организует вывоз средств измерени</w:t>
      </w:r>
      <w:r w:rsidR="00A80E7F" w:rsidRPr="00AE00FE">
        <w:rPr>
          <w:rStyle w:val="Noeeu10ptiieoeiue"/>
          <w:b w:val="0"/>
          <w:sz w:val="22"/>
          <w:szCs w:val="22"/>
        </w:rPr>
        <w:t>й</w:t>
      </w:r>
      <w:r w:rsidRPr="00AE00FE">
        <w:rPr>
          <w:rStyle w:val="Noeeu10ptiieoeiue"/>
          <w:b w:val="0"/>
          <w:sz w:val="22"/>
          <w:szCs w:val="22"/>
        </w:rPr>
        <w:t xml:space="preserve"> со склада ИСПОЛНИТЕЛЯ</w:t>
      </w:r>
      <w:r w:rsidR="00FB5E92" w:rsidRPr="00AE00FE">
        <w:rPr>
          <w:rStyle w:val="Noeeu10ptiieoeiue"/>
          <w:b w:val="0"/>
          <w:sz w:val="22"/>
          <w:szCs w:val="22"/>
        </w:rPr>
        <w:t>, расположенного по адресу:</w:t>
      </w:r>
    </w:p>
    <w:p w:rsidR="00773FDB" w:rsidRPr="00AE00FE" w:rsidRDefault="00AE00FE" w:rsidP="00096DAF">
      <w:pPr>
        <w:ind w:left="426"/>
        <w:jc w:val="both"/>
        <w:rPr>
          <w:rStyle w:val="Noeeu10ptiieoeiue"/>
          <w:b w:val="0"/>
          <w:sz w:val="22"/>
          <w:szCs w:val="22"/>
          <w:u w:val="single"/>
        </w:rPr>
      </w:pPr>
      <w:r w:rsidRPr="00AE00FE">
        <w:rPr>
          <w:rStyle w:val="Noeeu10ptiieoeiue"/>
          <w:b w:val="0"/>
          <w:sz w:val="22"/>
          <w:szCs w:val="22"/>
          <w:u w:val="single"/>
        </w:rPr>
        <w:t>141446,</w:t>
      </w:r>
      <w:r w:rsidR="00773FDB" w:rsidRPr="00AE00FE">
        <w:rPr>
          <w:rStyle w:val="Noeeu10ptiieoeiue"/>
          <w:b w:val="0"/>
          <w:sz w:val="22"/>
          <w:szCs w:val="22"/>
          <w:u w:val="single"/>
        </w:rPr>
        <w:t xml:space="preserve"> </w:t>
      </w:r>
      <w:r w:rsidRPr="00AE00FE">
        <w:rPr>
          <w:rStyle w:val="Noeeu10ptiieoeiue"/>
          <w:b w:val="0"/>
          <w:sz w:val="22"/>
          <w:szCs w:val="22"/>
          <w:u w:val="single"/>
        </w:rPr>
        <w:t xml:space="preserve">Московская обл., </w:t>
      </w:r>
      <w:r w:rsidR="00773FDB" w:rsidRPr="00AE00FE">
        <w:rPr>
          <w:rStyle w:val="Noeeu10ptiieoeiue"/>
          <w:b w:val="0"/>
          <w:sz w:val="22"/>
          <w:szCs w:val="22"/>
          <w:u w:val="single"/>
        </w:rPr>
        <w:t xml:space="preserve">г. </w:t>
      </w:r>
      <w:r w:rsidRPr="00AE00FE">
        <w:rPr>
          <w:rStyle w:val="Noeeu10ptiieoeiue"/>
          <w:b w:val="0"/>
          <w:sz w:val="22"/>
          <w:szCs w:val="22"/>
          <w:u w:val="single"/>
        </w:rPr>
        <w:t>Химки</w:t>
      </w:r>
      <w:r w:rsidR="00773FDB" w:rsidRPr="00AE00FE">
        <w:rPr>
          <w:rStyle w:val="Noeeu10ptiieoeiue"/>
          <w:b w:val="0"/>
          <w:sz w:val="22"/>
          <w:szCs w:val="22"/>
          <w:u w:val="single"/>
        </w:rPr>
        <w:t xml:space="preserve">, </w:t>
      </w:r>
      <w:proofErr w:type="spellStart"/>
      <w:r w:rsidRPr="00AE00FE">
        <w:rPr>
          <w:rStyle w:val="Noeeu10ptiieoeiue"/>
          <w:b w:val="0"/>
          <w:sz w:val="22"/>
          <w:szCs w:val="22"/>
          <w:u w:val="single"/>
        </w:rPr>
        <w:t>мкр</w:t>
      </w:r>
      <w:proofErr w:type="spellEnd"/>
      <w:r w:rsidRPr="00AE00FE">
        <w:rPr>
          <w:rStyle w:val="Noeeu10ptiieoeiue"/>
          <w:b w:val="0"/>
          <w:sz w:val="22"/>
          <w:szCs w:val="22"/>
          <w:u w:val="single"/>
        </w:rPr>
        <w:t xml:space="preserve">-н </w:t>
      </w:r>
      <w:proofErr w:type="spellStart"/>
      <w:r w:rsidRPr="00AE00FE">
        <w:rPr>
          <w:rStyle w:val="Noeeu10ptiieoeiue"/>
          <w:b w:val="0"/>
          <w:sz w:val="22"/>
          <w:szCs w:val="22"/>
          <w:u w:val="single"/>
        </w:rPr>
        <w:t>Подрезково</w:t>
      </w:r>
      <w:proofErr w:type="spellEnd"/>
      <w:r w:rsidR="00773FDB" w:rsidRPr="00AE00FE">
        <w:rPr>
          <w:rStyle w:val="Noeeu10ptiieoeiue"/>
          <w:b w:val="0"/>
          <w:sz w:val="22"/>
          <w:szCs w:val="22"/>
          <w:u w:val="single"/>
        </w:rPr>
        <w:t xml:space="preserve">, </w:t>
      </w:r>
      <w:r w:rsidRPr="00AE00FE">
        <w:rPr>
          <w:rStyle w:val="Noeeu10ptiieoeiue"/>
          <w:b w:val="0"/>
          <w:sz w:val="22"/>
          <w:szCs w:val="22"/>
          <w:u w:val="single"/>
        </w:rPr>
        <w:t>СНТ «</w:t>
      </w:r>
      <w:proofErr w:type="spellStart"/>
      <w:r w:rsidRPr="00AE00FE">
        <w:rPr>
          <w:rStyle w:val="Noeeu10ptiieoeiue"/>
          <w:b w:val="0"/>
          <w:sz w:val="22"/>
          <w:szCs w:val="22"/>
          <w:u w:val="single"/>
        </w:rPr>
        <w:t>Кирилловка</w:t>
      </w:r>
      <w:proofErr w:type="spellEnd"/>
      <w:r w:rsidRPr="00AE00FE">
        <w:rPr>
          <w:rStyle w:val="Noeeu10ptiieoeiue"/>
          <w:b w:val="0"/>
          <w:sz w:val="22"/>
          <w:szCs w:val="22"/>
          <w:u w:val="single"/>
        </w:rPr>
        <w:t xml:space="preserve">», ул. 1-я Садовая, </w:t>
      </w:r>
      <w:r w:rsidR="00773FDB" w:rsidRPr="00AE00FE">
        <w:rPr>
          <w:rStyle w:val="Noeeu10ptiieoeiue"/>
          <w:b w:val="0"/>
          <w:sz w:val="22"/>
          <w:szCs w:val="22"/>
          <w:u w:val="single"/>
        </w:rPr>
        <w:t xml:space="preserve">д. </w:t>
      </w:r>
      <w:r w:rsidRPr="00AE00FE">
        <w:rPr>
          <w:rStyle w:val="Noeeu10ptiieoeiue"/>
          <w:b w:val="0"/>
          <w:sz w:val="22"/>
          <w:szCs w:val="22"/>
          <w:u w:val="single"/>
        </w:rPr>
        <w:t>130</w:t>
      </w:r>
    </w:p>
    <w:p w:rsidR="00773FDB" w:rsidRPr="00AE00FE" w:rsidRDefault="00773FDB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>Передача средств измерений осуществляется при предъявлении получателем (представителем ЗАКАЗЧИКА) доверенности, оформленной по унифицированной форме № М-2</w:t>
      </w:r>
      <w:r w:rsidR="00561482">
        <w:rPr>
          <w:rStyle w:val="Noeeu10ptiieoeiue"/>
          <w:b w:val="0"/>
          <w:sz w:val="22"/>
          <w:szCs w:val="22"/>
        </w:rPr>
        <w:t>, копии Акта приёма</w:t>
      </w:r>
      <w:r w:rsidRPr="00AE00FE">
        <w:rPr>
          <w:rStyle w:val="Noeeu10ptiieoeiue"/>
          <w:b w:val="0"/>
          <w:sz w:val="22"/>
          <w:szCs w:val="22"/>
        </w:rPr>
        <w:t xml:space="preserve"> и документа, удостоверяющего личность.</w:t>
      </w:r>
    </w:p>
    <w:p w:rsidR="00C81A5B" w:rsidRPr="00AE00FE" w:rsidRDefault="00C81A5B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>Риск случайной гибели или случайного повреждения средств измерений переходит от ИСПОЛНИТЕЛЯ к ЗАКАЗЧИКУ в момент передачи средств измерений ЗАКАЗЧИКУ или представителю ЗАКАЗЧИКА.</w:t>
      </w:r>
    </w:p>
    <w:p w:rsidR="007505B2" w:rsidRDefault="007505B2" w:rsidP="00096DAF">
      <w:pPr>
        <w:rPr>
          <w:sz w:val="22"/>
          <w:szCs w:val="22"/>
        </w:rPr>
      </w:pPr>
    </w:p>
    <w:p w:rsidR="00561482" w:rsidRDefault="00561482" w:rsidP="00096DAF">
      <w:pPr>
        <w:rPr>
          <w:sz w:val="22"/>
          <w:szCs w:val="22"/>
        </w:rPr>
      </w:pPr>
    </w:p>
    <w:p w:rsidR="00561482" w:rsidRPr="00AE00FE" w:rsidRDefault="00561482" w:rsidP="00096DAF">
      <w:pPr>
        <w:rPr>
          <w:sz w:val="22"/>
          <w:szCs w:val="22"/>
        </w:rPr>
      </w:pPr>
    </w:p>
    <w:p w:rsidR="00D00D50" w:rsidRPr="00AE00FE" w:rsidRDefault="00AF50D4" w:rsidP="00096DAF">
      <w:pPr>
        <w:numPr>
          <w:ilvl w:val="0"/>
          <w:numId w:val="3"/>
        </w:numPr>
        <w:tabs>
          <w:tab w:val="clear" w:pos="227"/>
        </w:tabs>
        <w:ind w:left="284" w:hanging="284"/>
        <w:jc w:val="center"/>
        <w:rPr>
          <w:sz w:val="22"/>
          <w:szCs w:val="22"/>
        </w:rPr>
      </w:pPr>
      <w:r w:rsidRPr="00AE00FE">
        <w:rPr>
          <w:b/>
          <w:sz w:val="22"/>
          <w:szCs w:val="22"/>
        </w:rPr>
        <w:lastRenderedPageBreak/>
        <w:t>Стоимость услуг и порядок расчетов</w:t>
      </w:r>
    </w:p>
    <w:p w:rsidR="00D00D50" w:rsidRPr="00AE00FE" w:rsidRDefault="00D00D50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00FE">
        <w:rPr>
          <w:color w:val="000000"/>
          <w:sz w:val="22"/>
          <w:szCs w:val="22"/>
        </w:rPr>
        <w:t xml:space="preserve">Стоимость услуг по настоящему </w:t>
      </w:r>
      <w:r w:rsidR="00C81A5B" w:rsidRPr="00AE00FE">
        <w:rPr>
          <w:color w:val="000000"/>
          <w:sz w:val="22"/>
          <w:szCs w:val="22"/>
        </w:rPr>
        <w:t xml:space="preserve">Договору определяется в счетах </w:t>
      </w:r>
      <w:r w:rsidRPr="00AE00FE">
        <w:rPr>
          <w:color w:val="000000"/>
          <w:sz w:val="22"/>
          <w:szCs w:val="22"/>
        </w:rPr>
        <w:t>И</w:t>
      </w:r>
      <w:r w:rsidR="00AF50D4" w:rsidRPr="00AE00FE">
        <w:rPr>
          <w:color w:val="000000"/>
          <w:sz w:val="22"/>
          <w:szCs w:val="22"/>
        </w:rPr>
        <w:t>СПОЛНИТЕЛЯ</w:t>
      </w:r>
      <w:r w:rsidRPr="00AE00FE">
        <w:rPr>
          <w:color w:val="000000"/>
          <w:sz w:val="22"/>
          <w:szCs w:val="22"/>
        </w:rPr>
        <w:t xml:space="preserve">. </w:t>
      </w:r>
      <w:r w:rsidRPr="00AE00FE">
        <w:rPr>
          <w:sz w:val="22"/>
          <w:szCs w:val="22"/>
        </w:rPr>
        <w:t>Счет является</w:t>
      </w:r>
      <w:r w:rsidR="000463A4" w:rsidRPr="00AE00FE">
        <w:rPr>
          <w:sz w:val="22"/>
          <w:szCs w:val="22"/>
        </w:rPr>
        <w:t xml:space="preserve"> неотъемлемой частью договора, </w:t>
      </w:r>
      <w:r w:rsidR="00C81A5B" w:rsidRPr="00AE00FE">
        <w:rPr>
          <w:sz w:val="22"/>
          <w:szCs w:val="22"/>
        </w:rPr>
        <w:t xml:space="preserve">направляется </w:t>
      </w:r>
      <w:r w:rsidR="00AF50D4" w:rsidRPr="00AE00FE">
        <w:rPr>
          <w:sz w:val="22"/>
          <w:szCs w:val="22"/>
        </w:rPr>
        <w:t>ЗАКАЗЧИКУ</w:t>
      </w:r>
      <w:r w:rsidRPr="00AE00FE">
        <w:rPr>
          <w:sz w:val="22"/>
          <w:szCs w:val="22"/>
        </w:rPr>
        <w:t xml:space="preserve"> по факсу или по электронной почте. Расчеты производятся в рублях РФ.</w:t>
      </w:r>
    </w:p>
    <w:p w:rsidR="00AF50D4" w:rsidRPr="00AE00FE" w:rsidRDefault="00AF50D4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00FE">
        <w:rPr>
          <w:sz w:val="22"/>
          <w:szCs w:val="22"/>
        </w:rPr>
        <w:t>ЗАКАЗЧИК оплачивает стоимость услуг в размере 100%</w:t>
      </w:r>
      <w:r w:rsidR="00096789" w:rsidRPr="00AE00FE">
        <w:rPr>
          <w:sz w:val="22"/>
          <w:szCs w:val="22"/>
        </w:rPr>
        <w:t xml:space="preserve"> </w:t>
      </w:r>
      <w:r w:rsidR="00696302" w:rsidRPr="00AE00FE">
        <w:rPr>
          <w:sz w:val="22"/>
          <w:szCs w:val="22"/>
        </w:rPr>
        <w:t xml:space="preserve">(сто) </w:t>
      </w:r>
      <w:r w:rsidR="00096789" w:rsidRPr="00AE00FE">
        <w:rPr>
          <w:sz w:val="22"/>
          <w:szCs w:val="22"/>
        </w:rPr>
        <w:t>путем перечисления денежных средств на расчетный счет ИСПОЛНИТЕЛЯ в течение 5 (пяти) банковских дней с момента получения счетов от ИСПОЛНИТЕЛЯ. Датой оплаты считается дата списания денежных средств с расчетного счета ЗАКАЗЧИКА.</w:t>
      </w:r>
    </w:p>
    <w:p w:rsidR="00096789" w:rsidRPr="00AE00FE" w:rsidRDefault="00974CFA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00FE">
        <w:rPr>
          <w:sz w:val="22"/>
          <w:szCs w:val="22"/>
        </w:rPr>
        <w:t>Н</w:t>
      </w:r>
      <w:r w:rsidR="00096789" w:rsidRPr="00AE00FE">
        <w:rPr>
          <w:sz w:val="22"/>
          <w:szCs w:val="22"/>
        </w:rPr>
        <w:t>еобходимост</w:t>
      </w:r>
      <w:r w:rsidRPr="00AE00FE">
        <w:rPr>
          <w:sz w:val="22"/>
          <w:szCs w:val="22"/>
        </w:rPr>
        <w:t>ь</w:t>
      </w:r>
      <w:r w:rsidR="00096789" w:rsidRPr="00AE00FE">
        <w:rPr>
          <w:sz w:val="22"/>
          <w:szCs w:val="22"/>
        </w:rPr>
        <w:t xml:space="preserve"> проведения дополнительных</w:t>
      </w:r>
      <w:r w:rsidRPr="00AE00FE">
        <w:rPr>
          <w:sz w:val="22"/>
          <w:szCs w:val="22"/>
        </w:rPr>
        <w:t xml:space="preserve"> работ, а также изменение</w:t>
      </w:r>
      <w:r w:rsidR="00096789" w:rsidRPr="00AE00FE">
        <w:rPr>
          <w:sz w:val="22"/>
          <w:szCs w:val="22"/>
        </w:rPr>
        <w:t xml:space="preserve"> стоимости услуг, </w:t>
      </w:r>
      <w:r w:rsidRPr="00AE00FE">
        <w:rPr>
          <w:sz w:val="22"/>
          <w:szCs w:val="22"/>
        </w:rPr>
        <w:t>оформляются д</w:t>
      </w:r>
      <w:r w:rsidR="00F17731" w:rsidRPr="00AE00FE">
        <w:rPr>
          <w:sz w:val="22"/>
          <w:szCs w:val="22"/>
        </w:rPr>
        <w:t>ополнительным соглашением Сторон</w:t>
      </w:r>
      <w:r w:rsidRPr="00AE00FE">
        <w:rPr>
          <w:sz w:val="22"/>
          <w:szCs w:val="22"/>
        </w:rPr>
        <w:t>.</w:t>
      </w:r>
    </w:p>
    <w:p w:rsidR="00E0100E" w:rsidRPr="00AE00FE" w:rsidRDefault="00E0100E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00FE">
        <w:rPr>
          <w:sz w:val="22"/>
          <w:szCs w:val="22"/>
        </w:rPr>
        <w:t>Оплата ЗАКАЗЧИКОМ счетов означает согласие с условиями, стоимостью и сроками оказания услуг по настоящему Договору.</w:t>
      </w:r>
    </w:p>
    <w:p w:rsidR="00AF50D4" w:rsidRPr="00AE00FE" w:rsidRDefault="00AF50D4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00FE">
        <w:rPr>
          <w:sz w:val="22"/>
          <w:szCs w:val="22"/>
        </w:rPr>
        <w:t>По итогам проведенных работ, одновременно с передачей средств измерений, ИСПО</w:t>
      </w:r>
      <w:r w:rsidR="00AE00FE" w:rsidRPr="00AE00FE">
        <w:rPr>
          <w:sz w:val="22"/>
          <w:szCs w:val="22"/>
        </w:rPr>
        <w:t xml:space="preserve">ЛНИТЕЛЬ предоставляет ЗАКАЗЧИКУ Универсальный </w:t>
      </w:r>
      <w:r w:rsidR="004C3DF8" w:rsidRPr="00AE00FE">
        <w:rPr>
          <w:sz w:val="22"/>
          <w:szCs w:val="22"/>
        </w:rPr>
        <w:t>передаточный документ</w:t>
      </w:r>
      <w:r w:rsidR="00096DAF">
        <w:rPr>
          <w:sz w:val="22"/>
          <w:szCs w:val="22"/>
        </w:rPr>
        <w:t xml:space="preserve"> (УПД)</w:t>
      </w:r>
      <w:r w:rsidR="004C3DF8" w:rsidRPr="00AE00FE">
        <w:rPr>
          <w:sz w:val="22"/>
          <w:szCs w:val="22"/>
        </w:rPr>
        <w:t xml:space="preserve">, согласно </w:t>
      </w:r>
      <w:r w:rsidR="00543B02" w:rsidRPr="00AE00FE">
        <w:rPr>
          <w:sz w:val="22"/>
          <w:szCs w:val="22"/>
        </w:rPr>
        <w:t>Приложению №1 к письму ФНС Ро</w:t>
      </w:r>
      <w:r w:rsidR="00561482">
        <w:rPr>
          <w:sz w:val="22"/>
          <w:szCs w:val="22"/>
        </w:rPr>
        <w:t>ссии от 21.10.2013 №ММВ-20-3/96.</w:t>
      </w:r>
    </w:p>
    <w:p w:rsidR="000E37EC" w:rsidRPr="00AE00FE" w:rsidRDefault="000E37EC" w:rsidP="00096DAF">
      <w:pPr>
        <w:jc w:val="both"/>
        <w:rPr>
          <w:sz w:val="22"/>
          <w:szCs w:val="22"/>
        </w:rPr>
      </w:pPr>
    </w:p>
    <w:p w:rsidR="00D00D50" w:rsidRPr="00AE00FE" w:rsidRDefault="005C0ECF" w:rsidP="00096DAF">
      <w:pPr>
        <w:numPr>
          <w:ilvl w:val="0"/>
          <w:numId w:val="3"/>
        </w:numPr>
        <w:tabs>
          <w:tab w:val="clear" w:pos="227"/>
        </w:tabs>
        <w:ind w:left="284" w:hanging="284"/>
        <w:jc w:val="center"/>
        <w:rPr>
          <w:sz w:val="22"/>
          <w:szCs w:val="22"/>
        </w:rPr>
      </w:pPr>
      <w:r w:rsidRPr="00AE00FE">
        <w:rPr>
          <w:b/>
          <w:sz w:val="22"/>
          <w:szCs w:val="22"/>
        </w:rPr>
        <w:t>Обязанности сторон</w:t>
      </w:r>
    </w:p>
    <w:p w:rsidR="00B21A8B" w:rsidRPr="00AE00FE" w:rsidRDefault="005C0ECF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00FE">
        <w:rPr>
          <w:sz w:val="22"/>
          <w:szCs w:val="22"/>
        </w:rPr>
        <w:t xml:space="preserve">ЗАКАЗЧИК </w:t>
      </w:r>
      <w:r w:rsidR="00D50D39" w:rsidRPr="00AE00FE">
        <w:rPr>
          <w:sz w:val="22"/>
          <w:szCs w:val="22"/>
        </w:rPr>
        <w:t>обязан</w:t>
      </w:r>
      <w:r w:rsidRPr="00AE00FE">
        <w:rPr>
          <w:sz w:val="22"/>
          <w:szCs w:val="22"/>
        </w:rPr>
        <w:t>:</w:t>
      </w:r>
    </w:p>
    <w:p w:rsidR="005C0ECF" w:rsidRPr="00AE00FE" w:rsidRDefault="005C0ECF" w:rsidP="00096DAF">
      <w:pPr>
        <w:numPr>
          <w:ilvl w:val="0"/>
          <w:numId w:val="12"/>
        </w:numPr>
        <w:ind w:left="851" w:hanging="567"/>
        <w:jc w:val="both"/>
        <w:rPr>
          <w:sz w:val="22"/>
          <w:szCs w:val="22"/>
        </w:rPr>
      </w:pPr>
      <w:r w:rsidRPr="00AE00FE">
        <w:rPr>
          <w:sz w:val="22"/>
          <w:szCs w:val="22"/>
        </w:rPr>
        <w:t xml:space="preserve">По письменному обоснованному требованию ИСПОЛНИТЕЛЯ обеспечить своевременное предоставление необходимых для </w:t>
      </w:r>
      <w:r w:rsidR="00AF3F4C" w:rsidRPr="00AE00FE">
        <w:rPr>
          <w:sz w:val="22"/>
          <w:szCs w:val="22"/>
        </w:rPr>
        <w:t>оказания услуг</w:t>
      </w:r>
      <w:r w:rsidRPr="00AE00FE">
        <w:rPr>
          <w:sz w:val="22"/>
          <w:szCs w:val="22"/>
        </w:rPr>
        <w:t xml:space="preserve"> исходных данных и информации;</w:t>
      </w:r>
    </w:p>
    <w:p w:rsidR="005C0ECF" w:rsidRPr="00AE00FE" w:rsidRDefault="00D50D39" w:rsidP="00096DAF">
      <w:pPr>
        <w:numPr>
          <w:ilvl w:val="0"/>
          <w:numId w:val="12"/>
        </w:numPr>
        <w:ind w:left="851" w:hanging="567"/>
        <w:jc w:val="both"/>
        <w:rPr>
          <w:sz w:val="22"/>
          <w:szCs w:val="22"/>
        </w:rPr>
      </w:pPr>
      <w:r w:rsidRPr="00AE00FE">
        <w:rPr>
          <w:sz w:val="22"/>
          <w:szCs w:val="22"/>
        </w:rPr>
        <w:t>Оплатить стоимость оказываемых услуг согласно п. 3.2 настоящего Договора;</w:t>
      </w:r>
    </w:p>
    <w:p w:rsidR="00D50D39" w:rsidRPr="00AE00FE" w:rsidRDefault="00D50D39" w:rsidP="00096DAF">
      <w:pPr>
        <w:numPr>
          <w:ilvl w:val="0"/>
          <w:numId w:val="12"/>
        </w:numPr>
        <w:ind w:left="851" w:hanging="567"/>
        <w:jc w:val="both"/>
        <w:rPr>
          <w:sz w:val="22"/>
          <w:szCs w:val="22"/>
        </w:rPr>
      </w:pPr>
      <w:r w:rsidRPr="00AE00FE">
        <w:rPr>
          <w:sz w:val="22"/>
          <w:szCs w:val="22"/>
        </w:rPr>
        <w:t>Осуществить своевременную приемку выполненных ИСПОЛНИТЕЛЕМ работ и организовать вывоз с</w:t>
      </w:r>
      <w:r w:rsidR="00C81A5B" w:rsidRPr="00AE00FE">
        <w:rPr>
          <w:sz w:val="22"/>
          <w:szCs w:val="22"/>
        </w:rPr>
        <w:t>редств измерени</w:t>
      </w:r>
      <w:r w:rsidR="006414AE" w:rsidRPr="00AE00FE">
        <w:rPr>
          <w:sz w:val="22"/>
          <w:szCs w:val="22"/>
        </w:rPr>
        <w:t>й</w:t>
      </w:r>
      <w:r w:rsidR="00C81A5B" w:rsidRPr="00AE00FE">
        <w:rPr>
          <w:sz w:val="22"/>
          <w:szCs w:val="22"/>
        </w:rPr>
        <w:t xml:space="preserve"> согласно п. 2.10</w:t>
      </w:r>
      <w:r w:rsidRPr="00AE00FE">
        <w:rPr>
          <w:sz w:val="22"/>
          <w:szCs w:val="22"/>
        </w:rPr>
        <w:t xml:space="preserve"> настоящего Договора.</w:t>
      </w:r>
    </w:p>
    <w:p w:rsidR="00D50D39" w:rsidRPr="00AE00FE" w:rsidRDefault="00D50D39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00FE">
        <w:rPr>
          <w:sz w:val="22"/>
          <w:szCs w:val="22"/>
        </w:rPr>
        <w:t>ИСПОЛНИТЕЛЬ обязан:</w:t>
      </w:r>
    </w:p>
    <w:p w:rsidR="00AF3F4C" w:rsidRPr="00AE00FE" w:rsidRDefault="00AF3F4C" w:rsidP="00096DAF">
      <w:pPr>
        <w:numPr>
          <w:ilvl w:val="0"/>
          <w:numId w:val="14"/>
        </w:numPr>
        <w:ind w:left="851" w:hanging="567"/>
        <w:jc w:val="both"/>
        <w:rPr>
          <w:sz w:val="22"/>
          <w:szCs w:val="22"/>
        </w:rPr>
      </w:pPr>
      <w:r w:rsidRPr="00AE00FE">
        <w:rPr>
          <w:sz w:val="22"/>
          <w:szCs w:val="22"/>
        </w:rPr>
        <w:t>Качественно и своевременно оказать все услуги</w:t>
      </w:r>
      <w:r w:rsidR="00A825A5" w:rsidRPr="00AE00FE">
        <w:rPr>
          <w:sz w:val="22"/>
          <w:szCs w:val="22"/>
        </w:rPr>
        <w:t>, указанные в п. 1.1 настоящего Договора;</w:t>
      </w:r>
    </w:p>
    <w:p w:rsidR="00A825A5" w:rsidRPr="00AE00FE" w:rsidRDefault="00A825A5" w:rsidP="00096DAF">
      <w:pPr>
        <w:numPr>
          <w:ilvl w:val="0"/>
          <w:numId w:val="14"/>
        </w:numPr>
        <w:ind w:left="851" w:hanging="567"/>
        <w:jc w:val="both"/>
        <w:rPr>
          <w:sz w:val="22"/>
          <w:szCs w:val="22"/>
        </w:rPr>
      </w:pPr>
      <w:r w:rsidRPr="00AE00FE">
        <w:rPr>
          <w:sz w:val="22"/>
          <w:szCs w:val="22"/>
        </w:rPr>
        <w:t>Своими силами и за свой счет устранить допущенные в выполненной работе недочеты в согласованные с ЗАКАЗЧИКОМ сроки;</w:t>
      </w:r>
    </w:p>
    <w:p w:rsidR="00A825A5" w:rsidRPr="00AE00FE" w:rsidRDefault="00A825A5" w:rsidP="00096DAF">
      <w:pPr>
        <w:numPr>
          <w:ilvl w:val="0"/>
          <w:numId w:val="14"/>
        </w:numPr>
        <w:ind w:left="851" w:hanging="567"/>
        <w:jc w:val="both"/>
        <w:rPr>
          <w:sz w:val="22"/>
          <w:szCs w:val="22"/>
        </w:rPr>
      </w:pPr>
      <w:r w:rsidRPr="00AE00FE">
        <w:rPr>
          <w:sz w:val="22"/>
          <w:szCs w:val="22"/>
        </w:rPr>
        <w:t>Незамедлительно проинформировать ЗАКАЗЧИКА об обнаруженной невозможности получить ожидаемые результаты или о нецелесообразности продолжения работ;</w:t>
      </w:r>
    </w:p>
    <w:p w:rsidR="00A825A5" w:rsidRPr="00AE00FE" w:rsidRDefault="00A825A5" w:rsidP="00096DAF">
      <w:pPr>
        <w:numPr>
          <w:ilvl w:val="0"/>
          <w:numId w:val="14"/>
        </w:numPr>
        <w:ind w:left="851" w:hanging="567"/>
        <w:jc w:val="both"/>
        <w:rPr>
          <w:sz w:val="22"/>
          <w:szCs w:val="22"/>
        </w:rPr>
      </w:pPr>
      <w:r w:rsidRPr="00AE00FE">
        <w:rPr>
          <w:sz w:val="22"/>
          <w:szCs w:val="22"/>
        </w:rPr>
        <w:t>Проинформировать ЗАКАЗЧИКА об окончании всех работ по настоящему Договору;</w:t>
      </w:r>
    </w:p>
    <w:p w:rsidR="00A825A5" w:rsidRPr="00AE00FE" w:rsidRDefault="00A825A5" w:rsidP="00096DAF">
      <w:pPr>
        <w:numPr>
          <w:ilvl w:val="0"/>
          <w:numId w:val="14"/>
        </w:numPr>
        <w:ind w:left="851" w:hanging="567"/>
        <w:jc w:val="both"/>
        <w:rPr>
          <w:sz w:val="22"/>
          <w:szCs w:val="22"/>
        </w:rPr>
      </w:pPr>
      <w:r w:rsidRPr="00AE00FE">
        <w:rPr>
          <w:sz w:val="22"/>
          <w:szCs w:val="22"/>
        </w:rPr>
        <w:t>Предоставить ЗАКАЗЧИКУ перечен</w:t>
      </w:r>
      <w:r w:rsidR="00E0100E" w:rsidRPr="00AE00FE">
        <w:rPr>
          <w:sz w:val="22"/>
          <w:szCs w:val="22"/>
        </w:rPr>
        <w:t>ь документов, указанных в п. 3.5</w:t>
      </w:r>
      <w:r w:rsidRPr="00AE00FE">
        <w:rPr>
          <w:sz w:val="22"/>
          <w:szCs w:val="22"/>
        </w:rPr>
        <w:t xml:space="preserve"> настоящего Договора.</w:t>
      </w:r>
    </w:p>
    <w:p w:rsidR="005C0ECF" w:rsidRPr="00AE00FE" w:rsidRDefault="005C0ECF" w:rsidP="00096DAF">
      <w:pPr>
        <w:jc w:val="both"/>
        <w:rPr>
          <w:sz w:val="22"/>
          <w:szCs w:val="22"/>
        </w:rPr>
      </w:pPr>
    </w:p>
    <w:p w:rsidR="0076135D" w:rsidRPr="00AE00FE" w:rsidRDefault="00D00D50" w:rsidP="00096DAF">
      <w:pPr>
        <w:numPr>
          <w:ilvl w:val="0"/>
          <w:numId w:val="3"/>
        </w:numPr>
        <w:tabs>
          <w:tab w:val="clear" w:pos="227"/>
        </w:tabs>
        <w:ind w:left="284" w:hanging="284"/>
        <w:jc w:val="center"/>
        <w:rPr>
          <w:color w:val="000000"/>
          <w:sz w:val="22"/>
          <w:szCs w:val="22"/>
        </w:rPr>
      </w:pPr>
      <w:r w:rsidRPr="00AE00FE">
        <w:rPr>
          <w:rStyle w:val="Noeeu10ptiieoeiue"/>
          <w:sz w:val="22"/>
          <w:szCs w:val="22"/>
        </w:rPr>
        <w:t>Ответственность сторон</w:t>
      </w:r>
    </w:p>
    <w:p w:rsidR="000B59DE" w:rsidRPr="00AE00FE" w:rsidRDefault="00D00D50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color w:val="000000"/>
          <w:sz w:val="22"/>
          <w:szCs w:val="22"/>
        </w:rPr>
      </w:pPr>
      <w:r w:rsidRPr="00AE00FE">
        <w:rPr>
          <w:color w:val="000000"/>
          <w:sz w:val="22"/>
          <w:szCs w:val="22"/>
        </w:rPr>
        <w:t xml:space="preserve">За неисполнение или ненадлежащее </w:t>
      </w:r>
      <w:r w:rsidR="004C18A4" w:rsidRPr="00AE00FE">
        <w:rPr>
          <w:color w:val="000000"/>
          <w:sz w:val="22"/>
          <w:szCs w:val="22"/>
        </w:rPr>
        <w:t>выполнение обязательств по настоящему Договору стороны несут ответственность в соответствии с действующим законодательством РФ</w:t>
      </w:r>
      <w:r w:rsidRPr="00AE00FE">
        <w:rPr>
          <w:color w:val="000000"/>
          <w:sz w:val="22"/>
          <w:szCs w:val="22"/>
        </w:rPr>
        <w:t>.</w:t>
      </w:r>
    </w:p>
    <w:p w:rsidR="004C18A4" w:rsidRPr="00AE00FE" w:rsidRDefault="004C18A4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color w:val="000000"/>
          <w:sz w:val="22"/>
          <w:szCs w:val="22"/>
        </w:rPr>
      </w:pPr>
      <w:r w:rsidRPr="00AE00FE">
        <w:rPr>
          <w:color w:val="000000"/>
          <w:sz w:val="22"/>
          <w:szCs w:val="22"/>
        </w:rPr>
        <w:t>ИСПОЛНИТЕЛЬ несет ответственность за сохранность принятых в ремонт и/или поверку средств измерений в соответствии с действующим законодательством РФ.</w:t>
      </w:r>
    </w:p>
    <w:p w:rsidR="004C18A4" w:rsidRPr="00AE00FE" w:rsidRDefault="004C18A4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color w:val="000000"/>
          <w:sz w:val="22"/>
          <w:szCs w:val="22"/>
        </w:rPr>
      </w:pPr>
      <w:r w:rsidRPr="00AE00FE">
        <w:rPr>
          <w:color w:val="000000"/>
          <w:sz w:val="22"/>
          <w:szCs w:val="22"/>
        </w:rPr>
        <w:t>ИСПОЛНИТЕЛЬ несет ответственность за качество и своевременность выполняемых услуг по настоящему Договору.</w:t>
      </w:r>
    </w:p>
    <w:p w:rsidR="004C18A4" w:rsidRPr="00AE00FE" w:rsidRDefault="004C18A4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color w:val="000000"/>
          <w:sz w:val="22"/>
          <w:szCs w:val="22"/>
        </w:rPr>
      </w:pPr>
      <w:r w:rsidRPr="00AE00FE">
        <w:rPr>
          <w:color w:val="000000"/>
          <w:sz w:val="22"/>
          <w:szCs w:val="22"/>
        </w:rPr>
        <w:t>ЗАКАЗЧИК несет ответственность за сроки и достоверность предоставляемой им информации и исходных данных.</w:t>
      </w:r>
    </w:p>
    <w:p w:rsidR="004C18A4" w:rsidRPr="00AE00FE" w:rsidRDefault="004C18A4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color w:val="000000"/>
          <w:sz w:val="22"/>
          <w:szCs w:val="22"/>
        </w:rPr>
      </w:pPr>
      <w:r w:rsidRPr="00AE00FE">
        <w:rPr>
          <w:color w:val="000000"/>
          <w:sz w:val="22"/>
          <w:szCs w:val="22"/>
        </w:rPr>
        <w:t xml:space="preserve">ЗАКАЗЧИК несет ответственность за неуплату или </w:t>
      </w:r>
      <w:r w:rsidR="00B813F3" w:rsidRPr="00AE00FE">
        <w:rPr>
          <w:color w:val="000000"/>
          <w:sz w:val="22"/>
          <w:szCs w:val="22"/>
        </w:rPr>
        <w:t>нарушение сроков</w:t>
      </w:r>
      <w:r w:rsidRPr="00AE00FE">
        <w:rPr>
          <w:color w:val="000000"/>
          <w:sz w:val="22"/>
          <w:szCs w:val="22"/>
        </w:rPr>
        <w:t xml:space="preserve"> оплат</w:t>
      </w:r>
      <w:r w:rsidR="00B813F3" w:rsidRPr="00AE00FE">
        <w:rPr>
          <w:color w:val="000000"/>
          <w:sz w:val="22"/>
          <w:szCs w:val="22"/>
        </w:rPr>
        <w:t>ы</w:t>
      </w:r>
      <w:r w:rsidRPr="00AE00FE">
        <w:rPr>
          <w:color w:val="000000"/>
          <w:sz w:val="22"/>
          <w:szCs w:val="22"/>
        </w:rPr>
        <w:t xml:space="preserve"> услуг по настоящему Договору.</w:t>
      </w:r>
    </w:p>
    <w:p w:rsidR="0076135D" w:rsidRPr="00AE00FE" w:rsidRDefault="0076135D" w:rsidP="00096DAF">
      <w:pPr>
        <w:rPr>
          <w:color w:val="000000"/>
          <w:sz w:val="22"/>
          <w:szCs w:val="22"/>
        </w:rPr>
      </w:pPr>
    </w:p>
    <w:p w:rsidR="000463A4" w:rsidRPr="00AE00FE" w:rsidRDefault="00D00D50" w:rsidP="00096DAF">
      <w:pPr>
        <w:numPr>
          <w:ilvl w:val="0"/>
          <w:numId w:val="3"/>
        </w:numPr>
        <w:tabs>
          <w:tab w:val="clear" w:pos="227"/>
        </w:tabs>
        <w:ind w:left="284" w:hanging="255"/>
        <w:jc w:val="center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sz w:val="22"/>
          <w:szCs w:val="22"/>
        </w:rPr>
        <w:t>Форс-мажор</w:t>
      </w:r>
    </w:p>
    <w:p w:rsidR="00D00D50" w:rsidRPr="00AE00FE" w:rsidRDefault="00B813F3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00FE">
        <w:rPr>
          <w:sz w:val="22"/>
          <w:szCs w:val="22"/>
        </w:rPr>
        <w:t>Стороны освобождаются от ответственности за полное или частичное неисполнение своих обязательство по настоящему Договору по причине возникновения обстоятельств непреодолимой силы, непосредственно повлиявших на исполнение договорных обязательств.</w:t>
      </w:r>
    </w:p>
    <w:p w:rsidR="00B813F3" w:rsidRPr="00AE00FE" w:rsidRDefault="00B813F3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00FE">
        <w:rPr>
          <w:sz w:val="22"/>
          <w:szCs w:val="22"/>
        </w:rPr>
        <w:t>Сторона, подвергшаяся воздействию обстоятельств непреодолимой силы</w:t>
      </w:r>
      <w:r w:rsidR="00F17731" w:rsidRPr="00AE00FE">
        <w:rPr>
          <w:sz w:val="22"/>
          <w:szCs w:val="22"/>
        </w:rPr>
        <w:t>, обязана незамедлительно в письменном виде уведомить об этом другую Сторону, описав их характер. Несвоевременное уведомление или не уведомление лишат соответствующую Сторону права ссылаться на них в будущем.</w:t>
      </w:r>
    </w:p>
    <w:p w:rsidR="00B813F3" w:rsidRPr="00AE00FE" w:rsidRDefault="00B813F3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00FE">
        <w:rPr>
          <w:sz w:val="22"/>
          <w:szCs w:val="22"/>
        </w:rPr>
        <w:t>В случае наступления обстоятельств непреодолимой силы сроки выполнения обязательств по настоящему Договору автоматически продлеваются соразмерно времени действия этих обстоятельств.</w:t>
      </w:r>
    </w:p>
    <w:p w:rsidR="00B813F3" w:rsidRPr="00AE00FE" w:rsidRDefault="00B813F3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00FE">
        <w:rPr>
          <w:sz w:val="22"/>
          <w:szCs w:val="22"/>
        </w:rPr>
        <w:t xml:space="preserve">Если обстоятельства непреодолимой силы будут длиться более </w:t>
      </w:r>
      <w:r w:rsidR="00F17731" w:rsidRPr="00AE00FE">
        <w:rPr>
          <w:sz w:val="22"/>
          <w:szCs w:val="22"/>
        </w:rPr>
        <w:t>30</w:t>
      </w:r>
      <w:r w:rsidRPr="00AE00FE">
        <w:rPr>
          <w:sz w:val="22"/>
          <w:szCs w:val="22"/>
        </w:rPr>
        <w:t xml:space="preserve"> (</w:t>
      </w:r>
      <w:r w:rsidR="00F17731" w:rsidRPr="00AE00FE">
        <w:rPr>
          <w:sz w:val="22"/>
          <w:szCs w:val="22"/>
        </w:rPr>
        <w:t>тридцати</w:t>
      </w:r>
      <w:r w:rsidRPr="00AE00FE">
        <w:rPr>
          <w:sz w:val="22"/>
          <w:szCs w:val="22"/>
        </w:rPr>
        <w:t xml:space="preserve">) дней, Стороны согласуют вопрос дальнейшего исполнения </w:t>
      </w:r>
      <w:r w:rsidR="00F17731" w:rsidRPr="00AE00FE">
        <w:rPr>
          <w:sz w:val="22"/>
          <w:szCs w:val="22"/>
        </w:rPr>
        <w:t>настоящего Договора. При этом ни одна из Сторон не имеет права требовать какой-либо компенсации пон</w:t>
      </w:r>
      <w:r w:rsidR="006C6EE3" w:rsidRPr="00AE00FE">
        <w:rPr>
          <w:sz w:val="22"/>
          <w:szCs w:val="22"/>
        </w:rPr>
        <w:t>есенных в связи с этим убытков.</w:t>
      </w:r>
    </w:p>
    <w:p w:rsidR="00F17731" w:rsidRPr="00AE00FE" w:rsidRDefault="00F17731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AE00FE">
        <w:rPr>
          <w:sz w:val="22"/>
          <w:szCs w:val="22"/>
        </w:rPr>
        <w:t xml:space="preserve">Письменное подтверждение </w:t>
      </w:r>
      <w:r w:rsidR="00304D8A" w:rsidRPr="00AE00FE">
        <w:rPr>
          <w:sz w:val="22"/>
          <w:szCs w:val="22"/>
        </w:rPr>
        <w:t xml:space="preserve">Торгово-промышленной палаты </w:t>
      </w:r>
      <w:r w:rsidRPr="00AE00FE">
        <w:rPr>
          <w:sz w:val="22"/>
          <w:szCs w:val="22"/>
        </w:rPr>
        <w:t>будет являться достаточным доказательством существования и длительности обстоятельств непреодолимой силы.</w:t>
      </w:r>
    </w:p>
    <w:p w:rsidR="000463A4" w:rsidRPr="00AE00FE" w:rsidRDefault="000463A4" w:rsidP="00096DAF">
      <w:pPr>
        <w:rPr>
          <w:sz w:val="22"/>
          <w:szCs w:val="22"/>
        </w:rPr>
      </w:pPr>
    </w:p>
    <w:p w:rsidR="00C9609F" w:rsidRPr="00AE00FE" w:rsidRDefault="00C9609F" w:rsidP="00096DAF">
      <w:pPr>
        <w:numPr>
          <w:ilvl w:val="0"/>
          <w:numId w:val="3"/>
        </w:numPr>
        <w:tabs>
          <w:tab w:val="clear" w:pos="227"/>
        </w:tabs>
        <w:ind w:left="284" w:hanging="284"/>
        <w:jc w:val="center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sz w:val="22"/>
          <w:szCs w:val="22"/>
        </w:rPr>
        <w:lastRenderedPageBreak/>
        <w:t>Порядок разрешения споров</w:t>
      </w:r>
    </w:p>
    <w:p w:rsidR="00C9609F" w:rsidRPr="00AE00FE" w:rsidRDefault="00C9609F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>Все споры и разногласия, которые могут возникнуть между Сторонами по исполнению договорных обязательств, разрешаются путем переговоров.</w:t>
      </w:r>
    </w:p>
    <w:p w:rsidR="00C9609F" w:rsidRPr="00AE00FE" w:rsidRDefault="00C9609F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 xml:space="preserve">В случае если Стороны не могут прийти к соглашению, все споры или разногласия, которые могут возникнуть из настоящего Договора или в связи с ним, подлежат рассмотрению в Арбитражном суде </w:t>
      </w:r>
      <w:r w:rsidR="00096DAF">
        <w:rPr>
          <w:rStyle w:val="Noeeu10ptiieoeiue"/>
          <w:b w:val="0"/>
          <w:sz w:val="22"/>
          <w:szCs w:val="22"/>
        </w:rPr>
        <w:t>г. Москвы</w:t>
      </w:r>
      <w:r w:rsidRPr="00AE00FE">
        <w:rPr>
          <w:rStyle w:val="Noeeu10ptiieoeiue"/>
          <w:b w:val="0"/>
          <w:sz w:val="22"/>
          <w:szCs w:val="22"/>
        </w:rPr>
        <w:t xml:space="preserve"> </w:t>
      </w:r>
      <w:r w:rsidR="001D7C65" w:rsidRPr="00AE00FE">
        <w:rPr>
          <w:rStyle w:val="Noeeu10ptiieoeiue"/>
          <w:b w:val="0"/>
          <w:sz w:val="22"/>
          <w:szCs w:val="22"/>
        </w:rPr>
        <w:t>с соблюдением обязательного досудебного претензионного порядка урегулирования споров (срок рассмотрения претензии – 20 (двадцать) календарных дней с момента ее подачи</w:t>
      </w:r>
      <w:r w:rsidR="00A80E7F" w:rsidRPr="00AE00FE">
        <w:rPr>
          <w:rStyle w:val="Noeeu10ptiieoeiue"/>
          <w:b w:val="0"/>
          <w:sz w:val="22"/>
          <w:szCs w:val="22"/>
        </w:rPr>
        <w:t>)</w:t>
      </w:r>
      <w:r w:rsidR="001D7C65" w:rsidRPr="00AE00FE">
        <w:rPr>
          <w:rStyle w:val="Noeeu10ptiieoeiue"/>
          <w:b w:val="0"/>
          <w:sz w:val="22"/>
          <w:szCs w:val="22"/>
        </w:rPr>
        <w:t>.</w:t>
      </w:r>
    </w:p>
    <w:p w:rsidR="001D7C65" w:rsidRPr="00AE00FE" w:rsidRDefault="001D7C65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84693" w:rsidRPr="00AE00FE" w:rsidRDefault="00584693" w:rsidP="00096DAF">
      <w:pPr>
        <w:jc w:val="both"/>
        <w:rPr>
          <w:rStyle w:val="Noeeu10ptiieoeiue"/>
          <w:b w:val="0"/>
          <w:sz w:val="22"/>
          <w:szCs w:val="22"/>
        </w:rPr>
      </w:pPr>
    </w:p>
    <w:p w:rsidR="00A23037" w:rsidRPr="00AE00FE" w:rsidRDefault="00584693" w:rsidP="00096DAF">
      <w:pPr>
        <w:numPr>
          <w:ilvl w:val="0"/>
          <w:numId w:val="3"/>
        </w:numPr>
        <w:tabs>
          <w:tab w:val="clear" w:pos="227"/>
        </w:tabs>
        <w:ind w:left="284" w:hanging="284"/>
        <w:jc w:val="center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sz w:val="22"/>
          <w:szCs w:val="22"/>
        </w:rPr>
        <w:t>Срок действия Договора</w:t>
      </w:r>
    </w:p>
    <w:p w:rsidR="00584693" w:rsidRPr="00AE00FE" w:rsidRDefault="00584693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 xml:space="preserve">Настоящий Договор вступает в силу с момента его подписания Сторонами </w:t>
      </w:r>
      <w:r w:rsidR="00266F0E" w:rsidRPr="00AE00FE">
        <w:rPr>
          <w:rStyle w:val="Noeeu10ptiieoeiue"/>
          <w:b w:val="0"/>
          <w:sz w:val="22"/>
          <w:szCs w:val="22"/>
        </w:rPr>
        <w:t>и действует до «31» декабря 20</w:t>
      </w:r>
      <w:r w:rsidR="003C0329" w:rsidRPr="00AE00FE">
        <w:rPr>
          <w:rStyle w:val="Noeeu10ptiieoeiue"/>
          <w:b w:val="0"/>
          <w:sz w:val="22"/>
          <w:szCs w:val="22"/>
        </w:rPr>
        <w:t>2</w:t>
      </w:r>
      <w:r w:rsidR="00246A12">
        <w:rPr>
          <w:rStyle w:val="Noeeu10ptiieoeiue"/>
          <w:b w:val="0"/>
          <w:sz w:val="22"/>
          <w:szCs w:val="22"/>
        </w:rPr>
        <w:t>2</w:t>
      </w:r>
      <w:r w:rsidRPr="00AE00FE">
        <w:rPr>
          <w:rStyle w:val="Noeeu10ptiieoeiue"/>
          <w:b w:val="0"/>
          <w:sz w:val="22"/>
          <w:szCs w:val="22"/>
        </w:rPr>
        <w:t xml:space="preserve"> г., а в части исполнения Сторонами обязательств, предусмотренных настоящим Договором, до полного их исполнения. Вся переписка, предшествующая подписанию настоящего Договора, теряет силу после его подписания обеими Сторонами.</w:t>
      </w:r>
    </w:p>
    <w:p w:rsidR="00065B48" w:rsidRPr="00AE00FE" w:rsidRDefault="00065B48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 xml:space="preserve">Настоящий Договор может быть расторгнут по взаимному соглашению Сторон, совершенному в письменной форме и подписанному уполномоченными представителями Сторон, если </w:t>
      </w:r>
      <w:r w:rsidR="00A23037" w:rsidRPr="00AE00FE">
        <w:rPr>
          <w:rStyle w:val="Noeeu10ptiieoeiue"/>
          <w:b w:val="0"/>
          <w:sz w:val="22"/>
          <w:szCs w:val="22"/>
        </w:rPr>
        <w:t>иное не предусмотрено законами, иными нормативно-правовыми актами или настоящим Договором.</w:t>
      </w:r>
    </w:p>
    <w:p w:rsidR="00356746" w:rsidRPr="00AE00FE" w:rsidRDefault="00356746" w:rsidP="00096DAF">
      <w:pPr>
        <w:numPr>
          <w:ilvl w:val="1"/>
          <w:numId w:val="3"/>
        </w:numPr>
        <w:tabs>
          <w:tab w:val="left" w:pos="426"/>
        </w:tabs>
        <w:overflowPunct/>
        <w:autoSpaceDE/>
        <w:autoSpaceDN w:val="0"/>
        <w:jc w:val="both"/>
        <w:textAlignment w:val="auto"/>
        <w:rPr>
          <w:sz w:val="22"/>
          <w:szCs w:val="22"/>
        </w:rPr>
      </w:pPr>
      <w:r w:rsidRPr="00AE00FE">
        <w:rPr>
          <w:sz w:val="22"/>
          <w:szCs w:val="22"/>
        </w:rPr>
        <w:t>Договор автоматически продлевается на каждый следующий календарный год на тех же условиях, в случае, если ни одна из Сторон письменно не уведомит другую Сторону о расторжении Договора за 1 (Один) месяц до даты окончания срока действия Договора.</w:t>
      </w:r>
      <w:r w:rsidR="00B04290" w:rsidRPr="00AE00FE">
        <w:rPr>
          <w:sz w:val="22"/>
          <w:szCs w:val="22"/>
        </w:rPr>
        <w:t xml:space="preserve"> Количество пролонгаций не более трёх.</w:t>
      </w:r>
    </w:p>
    <w:p w:rsidR="00356746" w:rsidRPr="00AE00FE" w:rsidRDefault="00356746" w:rsidP="00096DAF">
      <w:pPr>
        <w:ind w:left="426"/>
        <w:jc w:val="both"/>
        <w:rPr>
          <w:rStyle w:val="Noeeu10ptiieoeiue"/>
          <w:b w:val="0"/>
          <w:sz w:val="22"/>
          <w:szCs w:val="22"/>
        </w:rPr>
      </w:pPr>
    </w:p>
    <w:p w:rsidR="00A23037" w:rsidRPr="00AE00FE" w:rsidRDefault="00A23037" w:rsidP="00096DAF">
      <w:pPr>
        <w:numPr>
          <w:ilvl w:val="0"/>
          <w:numId w:val="3"/>
        </w:numPr>
        <w:tabs>
          <w:tab w:val="clear" w:pos="227"/>
        </w:tabs>
        <w:ind w:left="284" w:hanging="284"/>
        <w:jc w:val="center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sz w:val="22"/>
          <w:szCs w:val="22"/>
        </w:rPr>
        <w:t>Прочие условия</w:t>
      </w:r>
    </w:p>
    <w:p w:rsidR="001D7C65" w:rsidRPr="00AE00FE" w:rsidRDefault="001D7C65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 xml:space="preserve">Срок гарантии на выполненные работы по ремонту средств измерений и использованные запасные части </w:t>
      </w:r>
      <w:r w:rsidR="0013324A" w:rsidRPr="00AE00FE">
        <w:rPr>
          <w:rStyle w:val="Noeeu10ptiieoeiue"/>
          <w:b w:val="0"/>
          <w:sz w:val="22"/>
          <w:szCs w:val="22"/>
        </w:rPr>
        <w:t>составляет 6 (шесть) месяцев, при условии соблюдения ЗАКАЗЧИКОМ правил транспортировки, хранения и эксплуатации.</w:t>
      </w:r>
      <w:r w:rsidRPr="00AE00FE">
        <w:rPr>
          <w:rStyle w:val="Noeeu10ptiieoeiue"/>
          <w:b w:val="0"/>
          <w:sz w:val="22"/>
          <w:szCs w:val="22"/>
        </w:rPr>
        <w:t xml:space="preserve"> </w:t>
      </w:r>
      <w:r w:rsidR="0013324A" w:rsidRPr="00AE00FE">
        <w:rPr>
          <w:rStyle w:val="Noeeu10ptiieoeiue"/>
          <w:b w:val="0"/>
          <w:sz w:val="22"/>
          <w:szCs w:val="22"/>
        </w:rPr>
        <w:t>Исключение составляют расходные материалы, а также запасные части, для которых предусмотрен индивидуальный срок гарантии.</w:t>
      </w:r>
    </w:p>
    <w:p w:rsidR="00A23037" w:rsidRPr="00AE00FE" w:rsidRDefault="00A23037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>Любые изменения и дополнения к настоящему Договору действительны при условии, что они совершены в письменной форме и подписаны полномочными представителями Сторон.</w:t>
      </w:r>
    </w:p>
    <w:p w:rsidR="00A23037" w:rsidRPr="00AE00FE" w:rsidRDefault="00A23037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 xml:space="preserve">Факсовые </w:t>
      </w:r>
      <w:r w:rsidR="0013324A" w:rsidRPr="00AE00FE">
        <w:rPr>
          <w:rStyle w:val="Noeeu10ptiieoeiue"/>
          <w:b w:val="0"/>
          <w:sz w:val="22"/>
          <w:szCs w:val="22"/>
        </w:rPr>
        <w:t>или электронные копии</w:t>
      </w:r>
      <w:r w:rsidRPr="00AE00FE">
        <w:rPr>
          <w:rStyle w:val="Noeeu10ptiieoeiue"/>
          <w:b w:val="0"/>
          <w:sz w:val="22"/>
          <w:szCs w:val="22"/>
        </w:rPr>
        <w:t xml:space="preserve"> настоящего Договора имеют юридическую силу до момента получения оригинала.</w:t>
      </w:r>
      <w:r w:rsidR="0013324A" w:rsidRPr="00AE00FE">
        <w:rPr>
          <w:rStyle w:val="Noeeu10ptiieoeiue"/>
          <w:b w:val="0"/>
          <w:sz w:val="22"/>
          <w:szCs w:val="22"/>
        </w:rPr>
        <w:t xml:space="preserve"> Срок предоставления оригинала Договора – 30 (тридцать) календарных дней с момента получения его копии.</w:t>
      </w:r>
    </w:p>
    <w:p w:rsidR="00224BE5" w:rsidRPr="00AE00FE" w:rsidRDefault="00224BE5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>В процессе исполнения настоящего Договора Стороны обязуются принимать все необходимые меры для предотвращения коррупции и соблюдения антикоррупционных законов, в том числе гарантировать, что каждая из Сторон и ее работники предлагают, обещают и производят платежи только за реальные и законные услуги/работы и не предлагают, не запрашивают и не принимают вознаграждения, гонорары, займы, подарки, иные ненадлежащие пл</w:t>
      </w:r>
      <w:r w:rsidR="00977BC0" w:rsidRPr="00AE00FE">
        <w:rPr>
          <w:rStyle w:val="Noeeu10ptiieoeiue"/>
          <w:b w:val="0"/>
          <w:sz w:val="22"/>
          <w:szCs w:val="22"/>
        </w:rPr>
        <w:t>атежи или выгоды и преимущества</w:t>
      </w:r>
      <w:r w:rsidR="002B4562" w:rsidRPr="00AE00FE">
        <w:rPr>
          <w:rStyle w:val="Noeeu10ptiieoeiue"/>
          <w:b w:val="0"/>
          <w:sz w:val="22"/>
          <w:szCs w:val="22"/>
        </w:rPr>
        <w:t>, как в личных целях, так и в пользу третьих лиц.</w:t>
      </w:r>
    </w:p>
    <w:p w:rsidR="00A23037" w:rsidRPr="00AE00FE" w:rsidRDefault="00A23037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>Условия настоящего Договора, дополнительных соглашений и иных документов, заключаемых в рамках настоящего Договора, а также иная информация, полученная Сторонами в ходе выполнения условий настоящего Договора, конфиденциальны и не подлежат разглашению.</w:t>
      </w:r>
      <w:r w:rsidR="008B4627" w:rsidRPr="00AE00FE">
        <w:rPr>
          <w:rStyle w:val="Noeeu10ptiieoeiue"/>
          <w:b w:val="0"/>
          <w:sz w:val="22"/>
          <w:szCs w:val="22"/>
        </w:rPr>
        <w:t xml:space="preserve"> Стороны обязаны принять все необходимые меры по недопущению разглашения условий настоящего Договора.</w:t>
      </w:r>
    </w:p>
    <w:p w:rsidR="008B4627" w:rsidRPr="00AE00FE" w:rsidRDefault="008B4627" w:rsidP="00096DAF">
      <w:pPr>
        <w:numPr>
          <w:ilvl w:val="1"/>
          <w:numId w:val="3"/>
        </w:numPr>
        <w:tabs>
          <w:tab w:val="clear" w:pos="360"/>
        </w:tabs>
        <w:ind w:left="426" w:hanging="426"/>
        <w:jc w:val="both"/>
        <w:rPr>
          <w:rStyle w:val="Noeeu10ptiieoeiue"/>
          <w:b w:val="0"/>
          <w:sz w:val="22"/>
          <w:szCs w:val="22"/>
        </w:rPr>
      </w:pPr>
      <w:r w:rsidRPr="00AE00FE">
        <w:rPr>
          <w:rStyle w:val="Noeeu10ptiieoeiue"/>
          <w:b w:val="0"/>
          <w:sz w:val="22"/>
          <w:szCs w:val="22"/>
        </w:rPr>
        <w:t>Настоящий Договор составлен на русском языке, в двух экземплярах, имеющих одинаковую юридическую силу, из которых один находится у ЗАКАЗЧИКА, второй у ИСПОЛНИТЕЛЯ.</w:t>
      </w:r>
    </w:p>
    <w:p w:rsidR="008B4627" w:rsidRDefault="008B4627" w:rsidP="00096DAF">
      <w:pPr>
        <w:jc w:val="both"/>
        <w:rPr>
          <w:rStyle w:val="Noeeu10ptiieoeiue"/>
          <w:b w:val="0"/>
          <w:sz w:val="22"/>
          <w:szCs w:val="22"/>
        </w:rPr>
      </w:pPr>
    </w:p>
    <w:p w:rsidR="00096DAF" w:rsidRDefault="00096DAF" w:rsidP="00096DAF">
      <w:pPr>
        <w:jc w:val="both"/>
        <w:rPr>
          <w:rStyle w:val="Noeeu10ptiieoeiue"/>
          <w:b w:val="0"/>
          <w:sz w:val="22"/>
          <w:szCs w:val="22"/>
        </w:rPr>
      </w:pPr>
    </w:p>
    <w:p w:rsidR="00096DAF" w:rsidRDefault="00096DAF" w:rsidP="00096DAF">
      <w:pPr>
        <w:jc w:val="both"/>
        <w:rPr>
          <w:rStyle w:val="Noeeu10ptiieoeiue"/>
          <w:b w:val="0"/>
          <w:sz w:val="22"/>
          <w:szCs w:val="22"/>
        </w:rPr>
      </w:pPr>
    </w:p>
    <w:p w:rsidR="00246A12" w:rsidRDefault="00246A12" w:rsidP="00096DAF">
      <w:pPr>
        <w:jc w:val="both"/>
        <w:rPr>
          <w:rStyle w:val="Noeeu10ptiieoeiue"/>
          <w:b w:val="0"/>
          <w:sz w:val="22"/>
          <w:szCs w:val="22"/>
        </w:rPr>
      </w:pPr>
    </w:p>
    <w:p w:rsidR="00246A12" w:rsidRDefault="00246A12" w:rsidP="00096DAF">
      <w:pPr>
        <w:jc w:val="both"/>
        <w:rPr>
          <w:rStyle w:val="Noeeu10ptiieoeiue"/>
          <w:b w:val="0"/>
          <w:sz w:val="22"/>
          <w:szCs w:val="22"/>
        </w:rPr>
      </w:pPr>
    </w:p>
    <w:p w:rsidR="00246A12" w:rsidRDefault="00246A12" w:rsidP="00096DAF">
      <w:pPr>
        <w:jc w:val="both"/>
        <w:rPr>
          <w:rStyle w:val="Noeeu10ptiieoeiue"/>
          <w:b w:val="0"/>
          <w:sz w:val="22"/>
          <w:szCs w:val="22"/>
        </w:rPr>
      </w:pPr>
    </w:p>
    <w:p w:rsidR="00246A12" w:rsidRDefault="00246A12" w:rsidP="00096DAF">
      <w:pPr>
        <w:jc w:val="both"/>
        <w:rPr>
          <w:rStyle w:val="Noeeu10ptiieoeiue"/>
          <w:b w:val="0"/>
          <w:sz w:val="22"/>
          <w:szCs w:val="22"/>
        </w:rPr>
      </w:pPr>
    </w:p>
    <w:p w:rsidR="00246A12" w:rsidRDefault="00246A12" w:rsidP="00096DAF">
      <w:pPr>
        <w:jc w:val="both"/>
        <w:rPr>
          <w:rStyle w:val="Noeeu10ptiieoeiue"/>
          <w:b w:val="0"/>
          <w:sz w:val="22"/>
          <w:szCs w:val="22"/>
        </w:rPr>
      </w:pPr>
    </w:p>
    <w:p w:rsidR="00246A12" w:rsidRDefault="00246A12" w:rsidP="00096DAF">
      <w:pPr>
        <w:jc w:val="both"/>
        <w:rPr>
          <w:rStyle w:val="Noeeu10ptiieoeiue"/>
          <w:b w:val="0"/>
          <w:sz w:val="22"/>
          <w:szCs w:val="22"/>
        </w:rPr>
      </w:pPr>
    </w:p>
    <w:p w:rsidR="00246A12" w:rsidRDefault="00246A12" w:rsidP="00096DAF">
      <w:pPr>
        <w:jc w:val="both"/>
        <w:rPr>
          <w:rStyle w:val="Noeeu10ptiieoeiue"/>
          <w:b w:val="0"/>
          <w:sz w:val="22"/>
          <w:szCs w:val="22"/>
        </w:rPr>
      </w:pPr>
    </w:p>
    <w:p w:rsidR="00246A12" w:rsidRDefault="00246A12" w:rsidP="00096DAF">
      <w:pPr>
        <w:jc w:val="both"/>
        <w:rPr>
          <w:rStyle w:val="Noeeu10ptiieoeiue"/>
          <w:b w:val="0"/>
          <w:sz w:val="22"/>
          <w:szCs w:val="22"/>
        </w:rPr>
      </w:pPr>
    </w:p>
    <w:p w:rsidR="00246A12" w:rsidRDefault="00246A12" w:rsidP="00096DAF">
      <w:pPr>
        <w:jc w:val="both"/>
        <w:rPr>
          <w:rStyle w:val="Noeeu10ptiieoeiue"/>
          <w:b w:val="0"/>
          <w:sz w:val="22"/>
          <w:szCs w:val="22"/>
        </w:rPr>
      </w:pPr>
    </w:p>
    <w:p w:rsidR="00096DAF" w:rsidRDefault="00096DAF" w:rsidP="00096DAF">
      <w:pPr>
        <w:jc w:val="both"/>
        <w:rPr>
          <w:rStyle w:val="Noeeu10ptiieoeiue"/>
          <w:b w:val="0"/>
          <w:sz w:val="22"/>
          <w:szCs w:val="22"/>
        </w:rPr>
      </w:pPr>
    </w:p>
    <w:p w:rsidR="00096DAF" w:rsidRDefault="00096DAF" w:rsidP="00096DAF">
      <w:pPr>
        <w:jc w:val="both"/>
        <w:rPr>
          <w:rStyle w:val="Noeeu10ptiieoeiue"/>
          <w:b w:val="0"/>
          <w:sz w:val="22"/>
          <w:szCs w:val="22"/>
        </w:rPr>
      </w:pPr>
    </w:p>
    <w:p w:rsidR="00096DAF" w:rsidRDefault="00096DAF" w:rsidP="00096DAF">
      <w:pPr>
        <w:jc w:val="both"/>
        <w:rPr>
          <w:rStyle w:val="Noeeu10ptiieoeiue"/>
          <w:b w:val="0"/>
          <w:sz w:val="22"/>
          <w:szCs w:val="22"/>
        </w:rPr>
      </w:pPr>
    </w:p>
    <w:p w:rsidR="00096DAF" w:rsidRPr="00AE00FE" w:rsidRDefault="00096DAF" w:rsidP="00096DAF">
      <w:pPr>
        <w:jc w:val="both"/>
        <w:rPr>
          <w:rStyle w:val="Noeeu10ptiieoeiue"/>
          <w:b w:val="0"/>
          <w:sz w:val="22"/>
          <w:szCs w:val="22"/>
        </w:rPr>
      </w:pPr>
    </w:p>
    <w:p w:rsidR="00812385" w:rsidRPr="00AE00FE" w:rsidRDefault="00D00D50" w:rsidP="00096DAF">
      <w:pPr>
        <w:numPr>
          <w:ilvl w:val="0"/>
          <w:numId w:val="3"/>
        </w:numPr>
        <w:tabs>
          <w:tab w:val="clear" w:pos="227"/>
        </w:tabs>
        <w:ind w:left="426" w:hanging="426"/>
        <w:jc w:val="center"/>
        <w:rPr>
          <w:sz w:val="22"/>
          <w:szCs w:val="22"/>
        </w:rPr>
      </w:pPr>
      <w:r w:rsidRPr="00AE00FE">
        <w:rPr>
          <w:b/>
          <w:sz w:val="22"/>
          <w:szCs w:val="22"/>
        </w:rPr>
        <w:lastRenderedPageBreak/>
        <w:t>Юридические адрес</w:t>
      </w:r>
      <w:r w:rsidR="006C6EE3" w:rsidRPr="00AE00FE">
        <w:rPr>
          <w:b/>
          <w:sz w:val="22"/>
          <w:szCs w:val="22"/>
        </w:rPr>
        <w:t>а и банковские реквизиты сторон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068"/>
      </w:tblGrid>
      <w:tr w:rsidR="00D00D50" w:rsidRPr="00AE00FE" w:rsidTr="009E196C">
        <w:trPr>
          <w:trHeight w:val="7142"/>
        </w:trPr>
        <w:tc>
          <w:tcPr>
            <w:tcW w:w="5245" w:type="dxa"/>
            <w:shd w:val="clear" w:color="auto" w:fill="auto"/>
          </w:tcPr>
          <w:p w:rsidR="00D00D50" w:rsidRPr="00246A12" w:rsidRDefault="00D00D50" w:rsidP="00096DAF">
            <w:pPr>
              <w:pStyle w:val="a7"/>
              <w:snapToGrid w:val="0"/>
              <w:jc w:val="left"/>
              <w:rPr>
                <w:sz w:val="22"/>
                <w:szCs w:val="22"/>
              </w:rPr>
            </w:pPr>
            <w:r w:rsidRPr="00246A12">
              <w:rPr>
                <w:b/>
                <w:sz w:val="22"/>
                <w:szCs w:val="22"/>
              </w:rPr>
              <w:t>«ЗАКАЗЧИК»</w:t>
            </w:r>
          </w:p>
          <w:p w:rsidR="00D00D50" w:rsidRPr="00246A12" w:rsidRDefault="00D00D50" w:rsidP="00096DAF">
            <w:pPr>
              <w:pStyle w:val="a7"/>
              <w:snapToGrid w:val="0"/>
              <w:jc w:val="left"/>
              <w:rPr>
                <w:sz w:val="22"/>
                <w:szCs w:val="22"/>
              </w:rPr>
            </w:pPr>
          </w:p>
          <w:p w:rsidR="00D00D50" w:rsidRPr="00246A12" w:rsidRDefault="00E75B82" w:rsidP="00096DAF">
            <w:pPr>
              <w:pStyle w:val="a7"/>
              <w:jc w:val="left"/>
              <w:rPr>
                <w:sz w:val="22"/>
                <w:szCs w:val="22"/>
                <w:u w:val="single"/>
              </w:rPr>
            </w:pPr>
            <w:r w:rsidRPr="00246A12">
              <w:rPr>
                <w:sz w:val="22"/>
                <w:szCs w:val="22"/>
                <w:u w:val="single"/>
              </w:rPr>
              <w:t xml:space="preserve">ООО </w:t>
            </w:r>
            <w:proofErr w:type="gramStart"/>
            <w:r w:rsidRPr="00246A12">
              <w:rPr>
                <w:sz w:val="22"/>
                <w:szCs w:val="22"/>
                <w:u w:val="single"/>
              </w:rPr>
              <w:t>«</w:t>
            </w:r>
            <w:r w:rsidR="00096DAF" w:rsidRPr="00246A12">
              <w:rPr>
                <w:sz w:val="22"/>
                <w:szCs w:val="22"/>
                <w:u w:val="single"/>
              </w:rPr>
              <w:t xml:space="preserve">  </w:t>
            </w:r>
            <w:proofErr w:type="gramEnd"/>
            <w:r w:rsidR="00096DAF" w:rsidRPr="00246A12">
              <w:rPr>
                <w:sz w:val="22"/>
                <w:szCs w:val="22"/>
                <w:u w:val="single"/>
              </w:rPr>
              <w:t xml:space="preserve">         </w:t>
            </w:r>
            <w:r w:rsidR="00246A12">
              <w:rPr>
                <w:sz w:val="22"/>
                <w:szCs w:val="22"/>
                <w:u w:val="single"/>
              </w:rPr>
              <w:t xml:space="preserve">             </w:t>
            </w:r>
            <w:r w:rsidR="00096DAF" w:rsidRPr="00246A12">
              <w:rPr>
                <w:sz w:val="22"/>
                <w:szCs w:val="22"/>
                <w:u w:val="single"/>
              </w:rPr>
              <w:t xml:space="preserve">          </w:t>
            </w:r>
            <w:r w:rsidR="00B04290" w:rsidRPr="00246A12">
              <w:rPr>
                <w:sz w:val="22"/>
                <w:szCs w:val="22"/>
                <w:u w:val="single"/>
              </w:rPr>
              <w:t>»</w:t>
            </w:r>
          </w:p>
          <w:p w:rsidR="00D00D50" w:rsidRPr="00246A12" w:rsidRDefault="00D00D50" w:rsidP="00096DAF">
            <w:pPr>
              <w:pStyle w:val="a7"/>
              <w:jc w:val="left"/>
              <w:rPr>
                <w:sz w:val="22"/>
                <w:szCs w:val="22"/>
              </w:rPr>
            </w:pPr>
          </w:p>
          <w:p w:rsidR="00E75B82" w:rsidRPr="00246A12" w:rsidRDefault="00E75B82" w:rsidP="00096DAF">
            <w:pPr>
              <w:pStyle w:val="a7"/>
              <w:jc w:val="left"/>
              <w:rPr>
                <w:sz w:val="22"/>
                <w:szCs w:val="22"/>
              </w:rPr>
            </w:pPr>
            <w:r w:rsidRPr="00246A12">
              <w:rPr>
                <w:b/>
                <w:sz w:val="22"/>
                <w:szCs w:val="22"/>
              </w:rPr>
              <w:t xml:space="preserve">Юридический </w:t>
            </w:r>
            <w:r w:rsidR="00B04290" w:rsidRPr="00246A12">
              <w:rPr>
                <w:b/>
                <w:sz w:val="22"/>
                <w:szCs w:val="22"/>
              </w:rPr>
              <w:t xml:space="preserve">и фактический </w:t>
            </w:r>
            <w:r w:rsidRPr="00246A12">
              <w:rPr>
                <w:b/>
                <w:sz w:val="22"/>
                <w:szCs w:val="22"/>
              </w:rPr>
              <w:t>адрес</w:t>
            </w:r>
            <w:r w:rsidRPr="00246A12">
              <w:rPr>
                <w:sz w:val="22"/>
                <w:szCs w:val="22"/>
              </w:rPr>
              <w:t>:</w:t>
            </w:r>
            <w:r w:rsidR="00653663" w:rsidRPr="00246A12">
              <w:rPr>
                <w:sz w:val="22"/>
                <w:szCs w:val="22"/>
              </w:rPr>
              <w:t xml:space="preserve"> </w:t>
            </w:r>
          </w:p>
          <w:p w:rsidR="00096DAF" w:rsidRPr="00246A12" w:rsidRDefault="00096DAF" w:rsidP="00096DAF">
            <w:pPr>
              <w:pStyle w:val="a7"/>
              <w:jc w:val="left"/>
              <w:rPr>
                <w:sz w:val="22"/>
                <w:szCs w:val="22"/>
              </w:rPr>
            </w:pPr>
          </w:p>
          <w:p w:rsidR="00096DAF" w:rsidRPr="00246A12" w:rsidRDefault="00096DAF" w:rsidP="00096DAF">
            <w:pPr>
              <w:pStyle w:val="a7"/>
              <w:jc w:val="left"/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>ИНН</w:t>
            </w:r>
          </w:p>
          <w:p w:rsidR="00096DAF" w:rsidRPr="00246A12" w:rsidRDefault="00096DAF" w:rsidP="00096DAF">
            <w:pPr>
              <w:pStyle w:val="a7"/>
              <w:jc w:val="left"/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>КПП</w:t>
            </w:r>
          </w:p>
          <w:p w:rsidR="008D6A2C" w:rsidRPr="00246A12" w:rsidRDefault="00653663" w:rsidP="00096DAF">
            <w:pPr>
              <w:pStyle w:val="a7"/>
              <w:jc w:val="left"/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>Р</w:t>
            </w:r>
            <w:r w:rsidR="008D6A2C" w:rsidRPr="00246A12">
              <w:rPr>
                <w:sz w:val="22"/>
                <w:szCs w:val="22"/>
              </w:rPr>
              <w:t xml:space="preserve">/с </w:t>
            </w:r>
          </w:p>
          <w:p w:rsidR="008D6A2C" w:rsidRPr="00246A12" w:rsidRDefault="008D6A2C" w:rsidP="00096DAF">
            <w:pPr>
              <w:pStyle w:val="a7"/>
              <w:jc w:val="left"/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 xml:space="preserve">в </w:t>
            </w:r>
          </w:p>
          <w:p w:rsidR="008D6A2C" w:rsidRPr="00246A12" w:rsidRDefault="00653663" w:rsidP="00096DAF">
            <w:pPr>
              <w:pStyle w:val="a7"/>
              <w:jc w:val="left"/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>К</w:t>
            </w:r>
            <w:r w:rsidR="008D6A2C" w:rsidRPr="00246A12">
              <w:rPr>
                <w:sz w:val="22"/>
                <w:szCs w:val="22"/>
              </w:rPr>
              <w:t xml:space="preserve">/с </w:t>
            </w:r>
          </w:p>
          <w:p w:rsidR="008D6A2C" w:rsidRPr="00246A12" w:rsidRDefault="008D6A2C" w:rsidP="00096DAF">
            <w:pPr>
              <w:pStyle w:val="a7"/>
              <w:jc w:val="left"/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 xml:space="preserve">БИК </w:t>
            </w:r>
          </w:p>
          <w:p w:rsidR="00096DAF" w:rsidRPr="00246A12" w:rsidRDefault="00653663" w:rsidP="00096DAF">
            <w:pPr>
              <w:pStyle w:val="a7"/>
              <w:jc w:val="left"/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 xml:space="preserve">ОКПО </w:t>
            </w:r>
          </w:p>
          <w:p w:rsidR="008D6A2C" w:rsidRPr="00246A12" w:rsidRDefault="008D6A2C" w:rsidP="00096DAF">
            <w:pPr>
              <w:pStyle w:val="a7"/>
              <w:jc w:val="left"/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 xml:space="preserve">ОГРН </w:t>
            </w:r>
          </w:p>
          <w:p w:rsidR="00D00D50" w:rsidRPr="00246A12" w:rsidRDefault="008D6A2C" w:rsidP="00096DAF">
            <w:pPr>
              <w:pStyle w:val="a7"/>
              <w:jc w:val="left"/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 xml:space="preserve">Тел: </w:t>
            </w:r>
          </w:p>
          <w:p w:rsidR="00B21A8B" w:rsidRPr="00246A12" w:rsidRDefault="00B21A8B" w:rsidP="00096DAF">
            <w:pPr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  <w:lang w:val="en-US"/>
              </w:rPr>
              <w:t>E</w:t>
            </w:r>
            <w:r w:rsidRPr="00246A12">
              <w:rPr>
                <w:sz w:val="22"/>
                <w:szCs w:val="22"/>
              </w:rPr>
              <w:t>-</w:t>
            </w:r>
            <w:r w:rsidRPr="00246A12">
              <w:rPr>
                <w:sz w:val="22"/>
                <w:szCs w:val="22"/>
                <w:lang w:val="en-US"/>
              </w:rPr>
              <w:t>mail</w:t>
            </w:r>
            <w:r w:rsidRPr="00246A12">
              <w:rPr>
                <w:sz w:val="22"/>
                <w:szCs w:val="22"/>
              </w:rPr>
              <w:t xml:space="preserve">: </w:t>
            </w:r>
          </w:p>
          <w:p w:rsidR="00653663" w:rsidRPr="00246A12" w:rsidRDefault="00653663" w:rsidP="00096DAF">
            <w:pPr>
              <w:rPr>
                <w:sz w:val="22"/>
                <w:szCs w:val="22"/>
              </w:rPr>
            </w:pPr>
          </w:p>
          <w:p w:rsidR="00D00D50" w:rsidRPr="00246A12" w:rsidRDefault="00D00D50" w:rsidP="00096DAF">
            <w:pPr>
              <w:rPr>
                <w:sz w:val="22"/>
                <w:szCs w:val="22"/>
              </w:rPr>
            </w:pPr>
          </w:p>
          <w:p w:rsidR="00A66D96" w:rsidRPr="00246A12" w:rsidRDefault="00A66D96" w:rsidP="00096DAF">
            <w:pPr>
              <w:rPr>
                <w:sz w:val="22"/>
                <w:szCs w:val="22"/>
              </w:rPr>
            </w:pPr>
          </w:p>
          <w:p w:rsidR="00B04290" w:rsidRPr="00246A12" w:rsidRDefault="00B04290" w:rsidP="00096DAF">
            <w:pPr>
              <w:rPr>
                <w:sz w:val="22"/>
                <w:szCs w:val="22"/>
              </w:rPr>
            </w:pPr>
          </w:p>
          <w:p w:rsidR="00B370B5" w:rsidRDefault="00B370B5" w:rsidP="00096DAF">
            <w:pPr>
              <w:rPr>
                <w:sz w:val="22"/>
                <w:szCs w:val="22"/>
              </w:rPr>
            </w:pPr>
          </w:p>
          <w:p w:rsidR="00246A12" w:rsidRPr="00246A12" w:rsidRDefault="00246A12" w:rsidP="00096DAF">
            <w:pPr>
              <w:rPr>
                <w:sz w:val="22"/>
                <w:szCs w:val="22"/>
              </w:rPr>
            </w:pPr>
          </w:p>
          <w:p w:rsidR="00B370B5" w:rsidRPr="00246A12" w:rsidRDefault="00B370B5" w:rsidP="00096DAF">
            <w:pPr>
              <w:rPr>
                <w:sz w:val="22"/>
                <w:szCs w:val="22"/>
              </w:rPr>
            </w:pPr>
          </w:p>
          <w:p w:rsidR="00096DAF" w:rsidRPr="00246A12" w:rsidRDefault="00096DAF" w:rsidP="00096DAF">
            <w:pPr>
              <w:rPr>
                <w:sz w:val="22"/>
                <w:szCs w:val="22"/>
              </w:rPr>
            </w:pPr>
          </w:p>
          <w:p w:rsidR="00993D36" w:rsidRPr="00246A12" w:rsidRDefault="00993D36" w:rsidP="00096DAF">
            <w:pPr>
              <w:rPr>
                <w:sz w:val="22"/>
                <w:szCs w:val="22"/>
              </w:rPr>
            </w:pPr>
          </w:p>
          <w:p w:rsidR="008F5FAB" w:rsidRPr="00246A12" w:rsidRDefault="008F5FAB" w:rsidP="00096DAF">
            <w:pPr>
              <w:rPr>
                <w:sz w:val="22"/>
                <w:szCs w:val="22"/>
              </w:rPr>
            </w:pPr>
          </w:p>
          <w:p w:rsidR="00D00D50" w:rsidRPr="00246A12" w:rsidRDefault="00D00D50" w:rsidP="00096DAF">
            <w:pPr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>__</w:t>
            </w:r>
            <w:r w:rsidR="00E75B82" w:rsidRPr="00246A12">
              <w:rPr>
                <w:sz w:val="22"/>
                <w:szCs w:val="22"/>
              </w:rPr>
              <w:t>____________</w:t>
            </w:r>
            <w:r w:rsidRPr="00246A12">
              <w:rPr>
                <w:sz w:val="22"/>
                <w:szCs w:val="22"/>
              </w:rPr>
              <w:t>______________(</w:t>
            </w:r>
            <w:r w:rsidR="00096DAF" w:rsidRPr="00246A12">
              <w:rPr>
                <w:sz w:val="22"/>
                <w:szCs w:val="22"/>
              </w:rPr>
              <w:t xml:space="preserve">        </w:t>
            </w:r>
            <w:r w:rsidR="00246A12">
              <w:rPr>
                <w:sz w:val="22"/>
                <w:szCs w:val="22"/>
              </w:rPr>
              <w:t xml:space="preserve">          </w:t>
            </w:r>
            <w:r w:rsidR="00096DAF" w:rsidRPr="00246A12">
              <w:rPr>
                <w:sz w:val="22"/>
                <w:szCs w:val="22"/>
              </w:rPr>
              <w:t xml:space="preserve">            </w:t>
            </w:r>
            <w:r w:rsidR="00993D36" w:rsidRPr="00246A12">
              <w:rPr>
                <w:sz w:val="22"/>
                <w:szCs w:val="22"/>
              </w:rPr>
              <w:t>)</w:t>
            </w:r>
          </w:p>
          <w:p w:rsidR="0013324A" w:rsidRPr="00246A12" w:rsidRDefault="0013324A" w:rsidP="00096DAF">
            <w:pPr>
              <w:rPr>
                <w:sz w:val="22"/>
                <w:szCs w:val="22"/>
              </w:rPr>
            </w:pPr>
          </w:p>
          <w:p w:rsidR="0013324A" w:rsidRPr="00246A12" w:rsidRDefault="0013324A" w:rsidP="00096DAF">
            <w:pPr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 xml:space="preserve">                      </w:t>
            </w:r>
            <w:proofErr w:type="spellStart"/>
            <w:r w:rsidRPr="00246A12">
              <w:rPr>
                <w:sz w:val="22"/>
                <w:szCs w:val="22"/>
              </w:rPr>
              <w:t>м.п</w:t>
            </w:r>
            <w:proofErr w:type="spellEnd"/>
            <w:r w:rsidRPr="00246A12">
              <w:rPr>
                <w:sz w:val="22"/>
                <w:szCs w:val="22"/>
              </w:rPr>
              <w:t>.</w:t>
            </w:r>
          </w:p>
        </w:tc>
        <w:tc>
          <w:tcPr>
            <w:tcW w:w="5068" w:type="dxa"/>
            <w:shd w:val="clear" w:color="auto" w:fill="auto"/>
          </w:tcPr>
          <w:p w:rsidR="0019372C" w:rsidRPr="00246A12" w:rsidRDefault="0019372C" w:rsidP="00096DAF">
            <w:pPr>
              <w:snapToGrid w:val="0"/>
              <w:rPr>
                <w:sz w:val="22"/>
                <w:szCs w:val="22"/>
              </w:rPr>
            </w:pPr>
            <w:r w:rsidRPr="00246A12">
              <w:rPr>
                <w:b/>
                <w:sz w:val="22"/>
                <w:szCs w:val="22"/>
              </w:rPr>
              <w:t>«ИСПОЛНИТЕЛЬ»</w:t>
            </w:r>
          </w:p>
          <w:p w:rsidR="0019372C" w:rsidRPr="00246A12" w:rsidRDefault="0019372C" w:rsidP="00096DAF">
            <w:pPr>
              <w:snapToGrid w:val="0"/>
              <w:rPr>
                <w:sz w:val="22"/>
                <w:szCs w:val="22"/>
              </w:rPr>
            </w:pPr>
          </w:p>
          <w:p w:rsidR="0019372C" w:rsidRPr="00246A12" w:rsidRDefault="0019372C" w:rsidP="00096DAF">
            <w:pPr>
              <w:snapToGrid w:val="0"/>
              <w:rPr>
                <w:sz w:val="22"/>
                <w:szCs w:val="22"/>
                <w:u w:val="single"/>
              </w:rPr>
            </w:pPr>
            <w:r w:rsidRPr="00246A12">
              <w:rPr>
                <w:sz w:val="22"/>
                <w:szCs w:val="22"/>
                <w:u w:val="single"/>
              </w:rPr>
              <w:t>ООО «</w:t>
            </w:r>
            <w:r w:rsidR="00096DAF" w:rsidRPr="00246A12">
              <w:rPr>
                <w:sz w:val="22"/>
                <w:szCs w:val="22"/>
                <w:u w:val="single"/>
              </w:rPr>
              <w:t>КИПА</w:t>
            </w:r>
            <w:r w:rsidRPr="00246A12">
              <w:rPr>
                <w:sz w:val="22"/>
                <w:szCs w:val="22"/>
                <w:u w:val="single"/>
              </w:rPr>
              <w:t>»</w:t>
            </w:r>
          </w:p>
          <w:p w:rsidR="00653663" w:rsidRPr="00246A12" w:rsidRDefault="00653663" w:rsidP="00096DAF">
            <w:pPr>
              <w:snapToGrid w:val="0"/>
              <w:rPr>
                <w:sz w:val="22"/>
                <w:szCs w:val="22"/>
              </w:rPr>
            </w:pPr>
          </w:p>
          <w:p w:rsidR="00A80E7F" w:rsidRPr="00246A12" w:rsidRDefault="00D00D50" w:rsidP="00096DAF">
            <w:pPr>
              <w:snapToGrid w:val="0"/>
              <w:rPr>
                <w:sz w:val="22"/>
                <w:szCs w:val="22"/>
              </w:rPr>
            </w:pPr>
            <w:r w:rsidRPr="00246A12">
              <w:rPr>
                <w:b/>
                <w:sz w:val="22"/>
                <w:szCs w:val="22"/>
              </w:rPr>
              <w:t>Юридический адрес</w:t>
            </w:r>
            <w:r w:rsidR="00A80E7F" w:rsidRPr="00246A12">
              <w:rPr>
                <w:sz w:val="22"/>
                <w:szCs w:val="22"/>
              </w:rPr>
              <w:t>:</w:t>
            </w:r>
          </w:p>
          <w:p w:rsidR="002248E8" w:rsidRPr="00246A12" w:rsidRDefault="00096DAF" w:rsidP="00096DAF">
            <w:pPr>
              <w:snapToGrid w:val="0"/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>117342</w:t>
            </w:r>
            <w:r w:rsidR="00D00D50" w:rsidRPr="00246A12">
              <w:rPr>
                <w:sz w:val="22"/>
                <w:szCs w:val="22"/>
              </w:rPr>
              <w:t xml:space="preserve">, </w:t>
            </w:r>
            <w:r w:rsidR="00653663" w:rsidRPr="00246A12">
              <w:rPr>
                <w:sz w:val="22"/>
                <w:szCs w:val="22"/>
              </w:rPr>
              <w:t xml:space="preserve">РФ, </w:t>
            </w:r>
            <w:r w:rsidR="00D00D50" w:rsidRPr="00246A12">
              <w:rPr>
                <w:sz w:val="22"/>
                <w:szCs w:val="22"/>
              </w:rPr>
              <w:t>г.</w:t>
            </w:r>
            <w:r w:rsidR="00653663" w:rsidRPr="00246A12">
              <w:rPr>
                <w:sz w:val="22"/>
                <w:szCs w:val="22"/>
              </w:rPr>
              <w:t xml:space="preserve"> Москва</w:t>
            </w:r>
            <w:r w:rsidR="00D00D50" w:rsidRPr="00246A12">
              <w:rPr>
                <w:sz w:val="22"/>
                <w:szCs w:val="22"/>
              </w:rPr>
              <w:t>,</w:t>
            </w:r>
            <w:r w:rsidRPr="00246A12">
              <w:rPr>
                <w:sz w:val="22"/>
                <w:szCs w:val="22"/>
              </w:rPr>
              <w:t xml:space="preserve"> ул. Бутлерова, д. 17, этаж 3,</w:t>
            </w:r>
          </w:p>
          <w:p w:rsidR="00A80C16" w:rsidRPr="00246A12" w:rsidRDefault="00096DAF" w:rsidP="00096DAF">
            <w:pPr>
              <w:snapToGrid w:val="0"/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>комната 160, офис 4</w:t>
            </w:r>
          </w:p>
          <w:p w:rsidR="00096DAF" w:rsidRPr="00246A12" w:rsidRDefault="00096DAF" w:rsidP="00096DAF">
            <w:pPr>
              <w:snapToGrid w:val="0"/>
              <w:rPr>
                <w:b/>
                <w:sz w:val="22"/>
                <w:szCs w:val="22"/>
              </w:rPr>
            </w:pPr>
            <w:r w:rsidRPr="00246A12">
              <w:rPr>
                <w:b/>
                <w:sz w:val="22"/>
                <w:szCs w:val="22"/>
              </w:rPr>
              <w:t>Фактический адрес:</w:t>
            </w:r>
          </w:p>
          <w:p w:rsidR="00246A12" w:rsidRDefault="00096DAF" w:rsidP="00096DAF">
            <w:pPr>
              <w:snapToGrid w:val="0"/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>141</w:t>
            </w:r>
            <w:r w:rsidR="00246A12">
              <w:rPr>
                <w:sz w:val="22"/>
                <w:szCs w:val="22"/>
              </w:rPr>
              <w:t xml:space="preserve">446, Московская обл., г. </w:t>
            </w:r>
            <w:proofErr w:type="spellStart"/>
            <w:r w:rsidR="00246A12">
              <w:rPr>
                <w:sz w:val="22"/>
                <w:szCs w:val="22"/>
              </w:rPr>
              <w:t>Химки,</w:t>
            </w:r>
          </w:p>
          <w:p w:rsidR="00246A12" w:rsidRDefault="00096DAF" w:rsidP="00096DAF">
            <w:pPr>
              <w:snapToGrid w:val="0"/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>мкр</w:t>
            </w:r>
            <w:proofErr w:type="spellEnd"/>
            <w:r w:rsidRPr="00246A12">
              <w:rPr>
                <w:sz w:val="22"/>
                <w:szCs w:val="22"/>
              </w:rPr>
              <w:t>-</w:t>
            </w:r>
            <w:r w:rsidR="00246A12">
              <w:rPr>
                <w:sz w:val="22"/>
                <w:szCs w:val="22"/>
              </w:rPr>
              <w:t xml:space="preserve">н </w:t>
            </w:r>
            <w:proofErr w:type="spellStart"/>
            <w:r w:rsidR="00246A12">
              <w:rPr>
                <w:sz w:val="22"/>
                <w:szCs w:val="22"/>
              </w:rPr>
              <w:t>Подрезково</w:t>
            </w:r>
            <w:proofErr w:type="spellEnd"/>
            <w:r w:rsidR="00246A12">
              <w:rPr>
                <w:sz w:val="22"/>
                <w:szCs w:val="22"/>
              </w:rPr>
              <w:t>, СНТ «</w:t>
            </w:r>
            <w:proofErr w:type="spellStart"/>
            <w:r w:rsidR="00246A12">
              <w:rPr>
                <w:sz w:val="22"/>
                <w:szCs w:val="22"/>
              </w:rPr>
              <w:t>Кирилловка</w:t>
            </w:r>
            <w:proofErr w:type="spellEnd"/>
            <w:r w:rsidR="00246A12">
              <w:rPr>
                <w:sz w:val="22"/>
                <w:szCs w:val="22"/>
              </w:rPr>
              <w:t>»,</w:t>
            </w:r>
          </w:p>
          <w:p w:rsidR="00096DAF" w:rsidRPr="00246A12" w:rsidRDefault="00096DAF" w:rsidP="00096DAF">
            <w:pPr>
              <w:snapToGrid w:val="0"/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>ул. 1-я Садовая, д. 130</w:t>
            </w:r>
          </w:p>
          <w:p w:rsidR="00096DAF" w:rsidRPr="00246A12" w:rsidRDefault="00096DAF" w:rsidP="00096DAF">
            <w:pPr>
              <w:snapToGrid w:val="0"/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>ИНН 7728380470</w:t>
            </w:r>
          </w:p>
          <w:p w:rsidR="00096DAF" w:rsidRPr="00246A12" w:rsidRDefault="00096DAF" w:rsidP="00096DAF">
            <w:pPr>
              <w:snapToGrid w:val="0"/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>КПП 772801001</w:t>
            </w:r>
          </w:p>
          <w:p w:rsidR="00653663" w:rsidRPr="00246A12" w:rsidRDefault="00D00D50" w:rsidP="00096DAF">
            <w:pPr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 xml:space="preserve">Р/с </w:t>
            </w:r>
            <w:r w:rsidR="00096DAF" w:rsidRPr="00246A12">
              <w:rPr>
                <w:sz w:val="22"/>
                <w:szCs w:val="22"/>
              </w:rPr>
              <w:t>40702810602980001988</w:t>
            </w:r>
          </w:p>
          <w:p w:rsidR="00D00D50" w:rsidRPr="00246A12" w:rsidRDefault="00D00D50" w:rsidP="00096DAF">
            <w:pPr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 xml:space="preserve">в </w:t>
            </w:r>
            <w:r w:rsidR="005E4BCB" w:rsidRPr="00246A12">
              <w:rPr>
                <w:sz w:val="22"/>
                <w:szCs w:val="22"/>
              </w:rPr>
              <w:t>АО</w:t>
            </w:r>
            <w:r w:rsidR="00653663" w:rsidRPr="00246A12">
              <w:rPr>
                <w:sz w:val="22"/>
                <w:szCs w:val="22"/>
              </w:rPr>
              <w:t xml:space="preserve"> </w:t>
            </w:r>
            <w:r w:rsidR="005E4BCB" w:rsidRPr="00246A12">
              <w:rPr>
                <w:sz w:val="22"/>
                <w:szCs w:val="22"/>
              </w:rPr>
              <w:t>«</w:t>
            </w:r>
            <w:r w:rsidR="00096DAF" w:rsidRPr="00246A12">
              <w:rPr>
                <w:sz w:val="22"/>
                <w:szCs w:val="22"/>
              </w:rPr>
              <w:t>АЛЬФА-БАНК</w:t>
            </w:r>
            <w:r w:rsidR="005E4BCB" w:rsidRPr="00246A12">
              <w:rPr>
                <w:sz w:val="22"/>
                <w:szCs w:val="22"/>
              </w:rPr>
              <w:t>» г. Москва</w:t>
            </w:r>
          </w:p>
          <w:p w:rsidR="00D00D50" w:rsidRPr="00246A12" w:rsidRDefault="00D00D50" w:rsidP="00096DAF">
            <w:pPr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 xml:space="preserve">К/с </w:t>
            </w:r>
            <w:r w:rsidR="00096DAF" w:rsidRPr="00246A12">
              <w:rPr>
                <w:sz w:val="22"/>
                <w:szCs w:val="22"/>
              </w:rPr>
              <w:t>30101810200000000593</w:t>
            </w:r>
          </w:p>
          <w:p w:rsidR="00D00D50" w:rsidRPr="00246A12" w:rsidRDefault="00D00D50" w:rsidP="00096DAF">
            <w:pPr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 xml:space="preserve">БИК </w:t>
            </w:r>
            <w:r w:rsidR="00096DAF" w:rsidRPr="00246A12">
              <w:rPr>
                <w:sz w:val="22"/>
                <w:szCs w:val="22"/>
              </w:rPr>
              <w:t>044525593</w:t>
            </w:r>
          </w:p>
          <w:p w:rsidR="008F5FAB" w:rsidRPr="00246A12" w:rsidRDefault="008F5FAB" w:rsidP="00096DAF">
            <w:pPr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 xml:space="preserve">ОКПО </w:t>
            </w:r>
            <w:r w:rsidR="00096DAF" w:rsidRPr="00246A12">
              <w:rPr>
                <w:sz w:val="22"/>
                <w:szCs w:val="22"/>
              </w:rPr>
              <w:t>19585569</w:t>
            </w:r>
          </w:p>
          <w:p w:rsidR="00D00D50" w:rsidRPr="00246A12" w:rsidRDefault="00D00D50" w:rsidP="00096DAF">
            <w:pPr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 xml:space="preserve">ОГРН </w:t>
            </w:r>
            <w:r w:rsidR="00096DAF" w:rsidRPr="00246A12">
              <w:rPr>
                <w:sz w:val="22"/>
                <w:szCs w:val="22"/>
              </w:rPr>
              <w:t>1177746990409</w:t>
            </w:r>
          </w:p>
          <w:p w:rsidR="00D00D50" w:rsidRPr="00246A12" w:rsidRDefault="008F5FAB" w:rsidP="00096DAF">
            <w:pPr>
              <w:rPr>
                <w:sz w:val="22"/>
                <w:szCs w:val="22"/>
                <w:lang w:val="en-US"/>
              </w:rPr>
            </w:pPr>
            <w:r w:rsidRPr="00246A12">
              <w:rPr>
                <w:sz w:val="22"/>
                <w:szCs w:val="22"/>
              </w:rPr>
              <w:t>Тел</w:t>
            </w:r>
            <w:r w:rsidRPr="00246A12">
              <w:rPr>
                <w:sz w:val="22"/>
                <w:szCs w:val="22"/>
                <w:lang w:val="en-US"/>
              </w:rPr>
              <w:t xml:space="preserve">: </w:t>
            </w:r>
            <w:r w:rsidR="00D00D50" w:rsidRPr="00246A12">
              <w:rPr>
                <w:sz w:val="22"/>
                <w:szCs w:val="22"/>
                <w:lang w:val="en-US"/>
              </w:rPr>
              <w:t>(</w:t>
            </w:r>
            <w:r w:rsidRPr="00246A12">
              <w:rPr>
                <w:sz w:val="22"/>
                <w:szCs w:val="22"/>
                <w:lang w:val="en-US"/>
              </w:rPr>
              <w:t>495</w:t>
            </w:r>
            <w:r w:rsidR="00D00D50" w:rsidRPr="00246A12">
              <w:rPr>
                <w:sz w:val="22"/>
                <w:szCs w:val="22"/>
                <w:lang w:val="en-US"/>
              </w:rPr>
              <w:t xml:space="preserve">) </w:t>
            </w:r>
            <w:r w:rsidR="00096DAF" w:rsidRPr="00246A12">
              <w:rPr>
                <w:sz w:val="22"/>
                <w:szCs w:val="22"/>
                <w:lang w:val="en-US"/>
              </w:rPr>
              <w:t>795-27-95</w:t>
            </w:r>
          </w:p>
          <w:p w:rsidR="00D00D50" w:rsidRPr="00246A12" w:rsidRDefault="00D00D50" w:rsidP="00096DAF">
            <w:pPr>
              <w:rPr>
                <w:sz w:val="22"/>
                <w:szCs w:val="22"/>
                <w:lang w:val="en-US"/>
              </w:rPr>
            </w:pPr>
            <w:r w:rsidRPr="00246A12">
              <w:rPr>
                <w:sz w:val="22"/>
                <w:szCs w:val="22"/>
                <w:lang w:val="en-US"/>
              </w:rPr>
              <w:t>E</w:t>
            </w:r>
            <w:r w:rsidR="009915F2" w:rsidRPr="00246A12">
              <w:rPr>
                <w:sz w:val="22"/>
                <w:szCs w:val="22"/>
                <w:lang w:val="en-US"/>
              </w:rPr>
              <w:t>-</w:t>
            </w:r>
            <w:r w:rsidRPr="00246A12">
              <w:rPr>
                <w:sz w:val="22"/>
                <w:szCs w:val="22"/>
                <w:lang w:val="en-US"/>
              </w:rPr>
              <w:t xml:space="preserve">mail: </w:t>
            </w:r>
            <w:hyperlink r:id="rId7" w:history="1">
              <w:r w:rsidR="00096DAF" w:rsidRPr="00246A12">
                <w:rPr>
                  <w:rStyle w:val="a4"/>
                  <w:sz w:val="22"/>
                  <w:szCs w:val="22"/>
                  <w:lang w:val="en-US"/>
                </w:rPr>
                <w:t>lab@kipa.ru</w:t>
              </w:r>
            </w:hyperlink>
          </w:p>
          <w:p w:rsidR="00B21A8B" w:rsidRPr="00246A12" w:rsidRDefault="00B21A8B" w:rsidP="00096DAF">
            <w:pPr>
              <w:rPr>
                <w:sz w:val="22"/>
                <w:szCs w:val="22"/>
                <w:lang w:val="en-US"/>
              </w:rPr>
            </w:pPr>
          </w:p>
          <w:p w:rsidR="008F5FAB" w:rsidRPr="00246A12" w:rsidRDefault="008F5FAB" w:rsidP="00096DAF">
            <w:pPr>
              <w:rPr>
                <w:sz w:val="22"/>
                <w:szCs w:val="22"/>
                <w:lang w:val="en-US"/>
              </w:rPr>
            </w:pPr>
          </w:p>
          <w:p w:rsidR="000253FC" w:rsidRPr="00246A12" w:rsidRDefault="000253FC" w:rsidP="00096DAF">
            <w:pPr>
              <w:rPr>
                <w:sz w:val="22"/>
                <w:szCs w:val="22"/>
                <w:lang w:val="en-US"/>
              </w:rPr>
            </w:pPr>
          </w:p>
          <w:p w:rsidR="00B370B5" w:rsidRPr="00246A12" w:rsidRDefault="00B370B5" w:rsidP="00096DAF">
            <w:pPr>
              <w:rPr>
                <w:sz w:val="22"/>
                <w:szCs w:val="22"/>
                <w:lang w:val="en-US"/>
              </w:rPr>
            </w:pPr>
          </w:p>
          <w:p w:rsidR="008F5FAB" w:rsidRPr="00246A12" w:rsidRDefault="008F5FAB" w:rsidP="00096DAF">
            <w:pPr>
              <w:rPr>
                <w:sz w:val="22"/>
                <w:szCs w:val="22"/>
                <w:lang w:val="en-US"/>
              </w:rPr>
            </w:pPr>
          </w:p>
          <w:p w:rsidR="008F5FAB" w:rsidRPr="00246A12" w:rsidRDefault="00D00D50" w:rsidP="00096DAF">
            <w:pPr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>________________</w:t>
            </w:r>
            <w:r w:rsidR="00A52620" w:rsidRPr="00246A12">
              <w:rPr>
                <w:sz w:val="22"/>
                <w:szCs w:val="22"/>
              </w:rPr>
              <w:t>__________</w:t>
            </w:r>
            <w:proofErr w:type="gramStart"/>
            <w:r w:rsidR="00A52620" w:rsidRPr="00246A12">
              <w:rPr>
                <w:sz w:val="22"/>
                <w:szCs w:val="22"/>
              </w:rPr>
              <w:t>_</w:t>
            </w:r>
            <w:r w:rsidRPr="00246A12">
              <w:rPr>
                <w:sz w:val="22"/>
                <w:szCs w:val="22"/>
              </w:rPr>
              <w:t>(</w:t>
            </w:r>
            <w:proofErr w:type="gramEnd"/>
            <w:r w:rsidR="00096DAF" w:rsidRPr="00246A12">
              <w:rPr>
                <w:sz w:val="22"/>
                <w:szCs w:val="22"/>
              </w:rPr>
              <w:t>Д.А</w:t>
            </w:r>
            <w:r w:rsidR="00A52620" w:rsidRPr="00246A12">
              <w:rPr>
                <w:sz w:val="22"/>
                <w:szCs w:val="22"/>
              </w:rPr>
              <w:t xml:space="preserve">. </w:t>
            </w:r>
            <w:r w:rsidR="00096DAF" w:rsidRPr="00246A12">
              <w:rPr>
                <w:sz w:val="22"/>
                <w:szCs w:val="22"/>
              </w:rPr>
              <w:t>Бондаренко</w:t>
            </w:r>
            <w:r w:rsidR="008F5FAB" w:rsidRPr="00246A12">
              <w:rPr>
                <w:sz w:val="22"/>
                <w:szCs w:val="22"/>
              </w:rPr>
              <w:t>)</w:t>
            </w:r>
          </w:p>
          <w:p w:rsidR="0013324A" w:rsidRPr="00246A12" w:rsidRDefault="0013324A" w:rsidP="00096DAF">
            <w:pPr>
              <w:rPr>
                <w:sz w:val="22"/>
                <w:szCs w:val="22"/>
              </w:rPr>
            </w:pPr>
          </w:p>
          <w:p w:rsidR="0013324A" w:rsidRPr="00246A12" w:rsidRDefault="0013324A" w:rsidP="00096DAF">
            <w:pPr>
              <w:rPr>
                <w:sz w:val="22"/>
                <w:szCs w:val="22"/>
              </w:rPr>
            </w:pPr>
            <w:r w:rsidRPr="00246A12">
              <w:rPr>
                <w:sz w:val="22"/>
                <w:szCs w:val="22"/>
              </w:rPr>
              <w:t xml:space="preserve">                      </w:t>
            </w:r>
            <w:proofErr w:type="spellStart"/>
            <w:r w:rsidRPr="00246A12">
              <w:rPr>
                <w:sz w:val="22"/>
                <w:szCs w:val="22"/>
              </w:rPr>
              <w:t>м.п</w:t>
            </w:r>
            <w:proofErr w:type="spellEnd"/>
            <w:r w:rsidRPr="00246A12">
              <w:rPr>
                <w:sz w:val="22"/>
                <w:szCs w:val="22"/>
              </w:rPr>
              <w:t>.</w:t>
            </w:r>
          </w:p>
        </w:tc>
      </w:tr>
    </w:tbl>
    <w:p w:rsidR="00D00D50" w:rsidRPr="00AE00FE" w:rsidRDefault="00D00D50" w:rsidP="00096DAF">
      <w:pPr>
        <w:rPr>
          <w:sz w:val="22"/>
          <w:szCs w:val="22"/>
        </w:rPr>
      </w:pPr>
    </w:p>
    <w:sectPr w:rsidR="00D00D50" w:rsidRPr="00AE00FE" w:rsidSect="00D13ADE">
      <w:footerReference w:type="default" r:id="rId8"/>
      <w:pgSz w:w="11906" w:h="16838"/>
      <w:pgMar w:top="709" w:right="566" w:bottom="284" w:left="1276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79" w:rsidRDefault="00C70879">
      <w:r>
        <w:separator/>
      </w:r>
    </w:p>
  </w:endnote>
  <w:endnote w:type="continuationSeparator" w:id="0">
    <w:p w:rsidR="00C70879" w:rsidRDefault="00C7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DE" w:rsidRDefault="00D13ADE" w:rsidP="00D13ADE">
    <w:pPr>
      <w:pStyle w:val="a9"/>
      <w:tabs>
        <w:tab w:val="clear" w:pos="4153"/>
        <w:tab w:val="clear" w:pos="8306"/>
      </w:tabs>
      <w:ind w:left="426"/>
    </w:pPr>
  </w:p>
  <w:p w:rsidR="00D13ADE" w:rsidRDefault="00D13ADE" w:rsidP="00D13ADE">
    <w:pPr>
      <w:pStyle w:val="a9"/>
      <w:tabs>
        <w:tab w:val="clear" w:pos="4153"/>
        <w:tab w:val="clear" w:pos="8306"/>
      </w:tabs>
      <w:ind w:left="426"/>
    </w:pPr>
    <w:r>
      <w:t>_________________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_________________</w:t>
    </w:r>
  </w:p>
  <w:p w:rsidR="006526DB" w:rsidRDefault="006526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79" w:rsidRDefault="00C70879">
      <w:r>
        <w:separator/>
      </w:r>
    </w:p>
  </w:footnote>
  <w:footnote w:type="continuationSeparator" w:id="0">
    <w:p w:rsidR="00C70879" w:rsidRDefault="00C7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03"/>
    <w:multiLevelType w:val="multilevel"/>
    <w:tmpl w:val="344EFCD0"/>
    <w:lvl w:ilvl="0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5."/>
      <w:lvlJc w:val="left"/>
      <w:pPr>
        <w:tabs>
          <w:tab w:val="num" w:pos="227"/>
        </w:tabs>
        <w:ind w:left="113" w:hanging="113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sz w:val="20"/>
        <w:szCs w:val="20"/>
      </w:rPr>
    </w:lvl>
  </w:abstractNum>
  <w:abstractNum w:abstractNumId="5" w15:restartNumberingAfterBreak="0">
    <w:nsid w:val="01EC6FD0"/>
    <w:multiLevelType w:val="multilevel"/>
    <w:tmpl w:val="BD5644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7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07BF4E64"/>
    <w:multiLevelType w:val="hybridMultilevel"/>
    <w:tmpl w:val="4E0A4210"/>
    <w:lvl w:ilvl="0" w:tplc="C9C29402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6F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114269"/>
    <w:multiLevelType w:val="hybridMultilevel"/>
    <w:tmpl w:val="F8F8E38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CA2228"/>
    <w:multiLevelType w:val="hybridMultilevel"/>
    <w:tmpl w:val="3A10E8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ED6852"/>
    <w:multiLevelType w:val="hybridMultilevel"/>
    <w:tmpl w:val="845C6044"/>
    <w:lvl w:ilvl="0" w:tplc="258A78E0">
      <w:start w:val="1"/>
      <w:numFmt w:val="decimal"/>
      <w:lvlText w:val="4.2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FF4676E"/>
    <w:multiLevelType w:val="hybridMultilevel"/>
    <w:tmpl w:val="862CA4BC"/>
    <w:lvl w:ilvl="0" w:tplc="9F62E8F0">
      <w:start w:val="1"/>
      <w:numFmt w:val="decimal"/>
      <w:lvlText w:val="4.1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B9723DA"/>
    <w:multiLevelType w:val="hybridMultilevel"/>
    <w:tmpl w:val="43B25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6B3E9A"/>
    <w:multiLevelType w:val="hybridMultilevel"/>
    <w:tmpl w:val="B4A2567C"/>
    <w:lvl w:ilvl="0" w:tplc="9F62E8F0">
      <w:start w:val="1"/>
      <w:numFmt w:val="decimal"/>
      <w:lvlText w:val="4.1.%1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E48F4"/>
    <w:multiLevelType w:val="hybridMultilevel"/>
    <w:tmpl w:val="F0F0AA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A3180B"/>
    <w:multiLevelType w:val="hybridMultilevel"/>
    <w:tmpl w:val="1978727A"/>
    <w:lvl w:ilvl="0" w:tplc="9B4092A0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3E6C"/>
    <w:multiLevelType w:val="hybridMultilevel"/>
    <w:tmpl w:val="FF82BE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2E0446F"/>
    <w:multiLevelType w:val="hybridMultilevel"/>
    <w:tmpl w:val="1DC2F8EA"/>
    <w:lvl w:ilvl="0" w:tplc="69DC9F14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47D66"/>
    <w:multiLevelType w:val="hybridMultilevel"/>
    <w:tmpl w:val="05840C3E"/>
    <w:lvl w:ilvl="0" w:tplc="2F40FED0">
      <w:start w:val="1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5"/>
  </w:num>
  <w:num w:numId="8">
    <w:abstractNumId w:val="8"/>
  </w:num>
  <w:num w:numId="9">
    <w:abstractNumId w:val="12"/>
  </w:num>
  <w:num w:numId="10">
    <w:abstractNumId w:val="14"/>
  </w:num>
  <w:num w:numId="11">
    <w:abstractNumId w:val="7"/>
  </w:num>
  <w:num w:numId="12">
    <w:abstractNumId w:val="13"/>
  </w:num>
  <w:num w:numId="13">
    <w:abstractNumId w:val="11"/>
  </w:num>
  <w:num w:numId="14">
    <w:abstractNumId w:val="10"/>
  </w:num>
  <w:num w:numId="15">
    <w:abstractNumId w:val="17"/>
  </w:num>
  <w:num w:numId="16">
    <w:abstractNumId w:val="6"/>
  </w:num>
  <w:num w:numId="17">
    <w:abstractNumId w:val="15"/>
  </w:num>
  <w:num w:numId="18">
    <w:abstractNumId w:val="18"/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DE"/>
    <w:rsid w:val="000010BC"/>
    <w:rsid w:val="000253FC"/>
    <w:rsid w:val="00031D74"/>
    <w:rsid w:val="000463A4"/>
    <w:rsid w:val="0006131D"/>
    <w:rsid w:val="00065B48"/>
    <w:rsid w:val="00071221"/>
    <w:rsid w:val="00071403"/>
    <w:rsid w:val="00092A24"/>
    <w:rsid w:val="00096789"/>
    <w:rsid w:val="00096DAF"/>
    <w:rsid w:val="000B59DE"/>
    <w:rsid w:val="000C4D0E"/>
    <w:rsid w:val="000E37EC"/>
    <w:rsid w:val="00104052"/>
    <w:rsid w:val="00132976"/>
    <w:rsid w:val="0013324A"/>
    <w:rsid w:val="0014030C"/>
    <w:rsid w:val="0014285F"/>
    <w:rsid w:val="00143C2A"/>
    <w:rsid w:val="00176CBC"/>
    <w:rsid w:val="00186969"/>
    <w:rsid w:val="00191070"/>
    <w:rsid w:val="0019372C"/>
    <w:rsid w:val="001B62DA"/>
    <w:rsid w:val="001C7094"/>
    <w:rsid w:val="001D7C65"/>
    <w:rsid w:val="001F0414"/>
    <w:rsid w:val="001F28BB"/>
    <w:rsid w:val="002248E8"/>
    <w:rsid w:val="00224BE5"/>
    <w:rsid w:val="00233342"/>
    <w:rsid w:val="0024666E"/>
    <w:rsid w:val="00246A12"/>
    <w:rsid w:val="00263B97"/>
    <w:rsid w:val="00266F0E"/>
    <w:rsid w:val="002759F9"/>
    <w:rsid w:val="00283359"/>
    <w:rsid w:val="002956B4"/>
    <w:rsid w:val="002A3946"/>
    <w:rsid w:val="002A46BF"/>
    <w:rsid w:val="002B4562"/>
    <w:rsid w:val="00304D8A"/>
    <w:rsid w:val="00315EFC"/>
    <w:rsid w:val="00356746"/>
    <w:rsid w:val="00367786"/>
    <w:rsid w:val="003A382B"/>
    <w:rsid w:val="003A5777"/>
    <w:rsid w:val="003C0329"/>
    <w:rsid w:val="003E5129"/>
    <w:rsid w:val="003E5D72"/>
    <w:rsid w:val="003F406A"/>
    <w:rsid w:val="00402BE2"/>
    <w:rsid w:val="004053F3"/>
    <w:rsid w:val="0040697E"/>
    <w:rsid w:val="0042298E"/>
    <w:rsid w:val="00427434"/>
    <w:rsid w:val="00452270"/>
    <w:rsid w:val="00452EF2"/>
    <w:rsid w:val="0048430D"/>
    <w:rsid w:val="00487882"/>
    <w:rsid w:val="004C18A4"/>
    <w:rsid w:val="004C1C8C"/>
    <w:rsid w:val="004C3DF8"/>
    <w:rsid w:val="004D2747"/>
    <w:rsid w:val="00526A13"/>
    <w:rsid w:val="00543B02"/>
    <w:rsid w:val="00561482"/>
    <w:rsid w:val="005679A4"/>
    <w:rsid w:val="00584693"/>
    <w:rsid w:val="005C0ECF"/>
    <w:rsid w:val="005D7C4C"/>
    <w:rsid w:val="005E4BCB"/>
    <w:rsid w:val="00631253"/>
    <w:rsid w:val="0063130E"/>
    <w:rsid w:val="006414AE"/>
    <w:rsid w:val="006475FD"/>
    <w:rsid w:val="006526DB"/>
    <w:rsid w:val="00653663"/>
    <w:rsid w:val="00666642"/>
    <w:rsid w:val="00683CC1"/>
    <w:rsid w:val="00696302"/>
    <w:rsid w:val="006B16E9"/>
    <w:rsid w:val="006C4F20"/>
    <w:rsid w:val="006C6EE3"/>
    <w:rsid w:val="006D3E99"/>
    <w:rsid w:val="006F55A7"/>
    <w:rsid w:val="007026B0"/>
    <w:rsid w:val="007107C8"/>
    <w:rsid w:val="007376A7"/>
    <w:rsid w:val="007439CB"/>
    <w:rsid w:val="007505B2"/>
    <w:rsid w:val="00760800"/>
    <w:rsid w:val="0076135D"/>
    <w:rsid w:val="00773FDB"/>
    <w:rsid w:val="007827C9"/>
    <w:rsid w:val="00784172"/>
    <w:rsid w:val="007B5563"/>
    <w:rsid w:val="007C1234"/>
    <w:rsid w:val="007E305D"/>
    <w:rsid w:val="007F4641"/>
    <w:rsid w:val="00812385"/>
    <w:rsid w:val="00851D28"/>
    <w:rsid w:val="00867C49"/>
    <w:rsid w:val="00886BD1"/>
    <w:rsid w:val="00890B2F"/>
    <w:rsid w:val="008A35FD"/>
    <w:rsid w:val="008B4627"/>
    <w:rsid w:val="008D23D0"/>
    <w:rsid w:val="008D6A2C"/>
    <w:rsid w:val="008E342F"/>
    <w:rsid w:val="008F5FAB"/>
    <w:rsid w:val="00905AFF"/>
    <w:rsid w:val="00922868"/>
    <w:rsid w:val="00925BD0"/>
    <w:rsid w:val="00974CFA"/>
    <w:rsid w:val="00977BC0"/>
    <w:rsid w:val="009915F2"/>
    <w:rsid w:val="00993D36"/>
    <w:rsid w:val="009A7895"/>
    <w:rsid w:val="009E196C"/>
    <w:rsid w:val="009F18A4"/>
    <w:rsid w:val="00A13DB9"/>
    <w:rsid w:val="00A23037"/>
    <w:rsid w:val="00A52620"/>
    <w:rsid w:val="00A62610"/>
    <w:rsid w:val="00A63487"/>
    <w:rsid w:val="00A66D96"/>
    <w:rsid w:val="00A7043B"/>
    <w:rsid w:val="00A80C16"/>
    <w:rsid w:val="00A80E7F"/>
    <w:rsid w:val="00A825A5"/>
    <w:rsid w:val="00AB3635"/>
    <w:rsid w:val="00AD021D"/>
    <w:rsid w:val="00AD2F7E"/>
    <w:rsid w:val="00AE00FE"/>
    <w:rsid w:val="00AE556F"/>
    <w:rsid w:val="00AE7F3D"/>
    <w:rsid w:val="00AF341D"/>
    <w:rsid w:val="00AF3F4C"/>
    <w:rsid w:val="00AF50D4"/>
    <w:rsid w:val="00B04290"/>
    <w:rsid w:val="00B21A8B"/>
    <w:rsid w:val="00B370B5"/>
    <w:rsid w:val="00B47C6D"/>
    <w:rsid w:val="00B7217B"/>
    <w:rsid w:val="00B813F3"/>
    <w:rsid w:val="00BB0158"/>
    <w:rsid w:val="00BE0016"/>
    <w:rsid w:val="00C01183"/>
    <w:rsid w:val="00C2202F"/>
    <w:rsid w:val="00C41A27"/>
    <w:rsid w:val="00C70879"/>
    <w:rsid w:val="00C81A5B"/>
    <w:rsid w:val="00C82466"/>
    <w:rsid w:val="00C9609F"/>
    <w:rsid w:val="00C9670B"/>
    <w:rsid w:val="00CB0262"/>
    <w:rsid w:val="00CC5333"/>
    <w:rsid w:val="00CE1439"/>
    <w:rsid w:val="00D00D50"/>
    <w:rsid w:val="00D0454D"/>
    <w:rsid w:val="00D13ADE"/>
    <w:rsid w:val="00D175D8"/>
    <w:rsid w:val="00D50D39"/>
    <w:rsid w:val="00D6459E"/>
    <w:rsid w:val="00D72A4C"/>
    <w:rsid w:val="00D8197B"/>
    <w:rsid w:val="00DB5159"/>
    <w:rsid w:val="00DF695E"/>
    <w:rsid w:val="00E0100E"/>
    <w:rsid w:val="00E44630"/>
    <w:rsid w:val="00E75B82"/>
    <w:rsid w:val="00E871C2"/>
    <w:rsid w:val="00E87255"/>
    <w:rsid w:val="00E92D8E"/>
    <w:rsid w:val="00ED278E"/>
    <w:rsid w:val="00ED342F"/>
    <w:rsid w:val="00EF7AAA"/>
    <w:rsid w:val="00F0560F"/>
    <w:rsid w:val="00F17731"/>
    <w:rsid w:val="00F317A6"/>
    <w:rsid w:val="00F32B3A"/>
    <w:rsid w:val="00F36E90"/>
    <w:rsid w:val="00F568BC"/>
    <w:rsid w:val="00F736BA"/>
    <w:rsid w:val="00FA6053"/>
    <w:rsid w:val="00FB5E92"/>
    <w:rsid w:val="00FC2C1A"/>
    <w:rsid w:val="00FC5AC8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CD69A2F"/>
  <w15:docId w15:val="{314192E7-ECA2-4890-AD85-24BA5D8A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2">
    <w:name w:val="WW8Num3z2"/>
    <w:rPr>
      <w:rFonts w:ascii="Times New Roman" w:hAnsi="Times New Roman" w:cs="Times New Roman"/>
      <w:sz w:val="20"/>
      <w:szCs w:val="20"/>
    </w:rPr>
  </w:style>
  <w:style w:type="character" w:customStyle="1" w:styleId="WW8Num4z0">
    <w:name w:val="WW8Num4z0"/>
    <w:rPr>
      <w:sz w:val="20"/>
      <w:szCs w:val="20"/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0"/>
      <w:szCs w:val="20"/>
    </w:rPr>
  </w:style>
  <w:style w:type="character" w:customStyle="1" w:styleId="WW8Num7z2">
    <w:name w:val="WW8Num7z2"/>
    <w:rPr>
      <w:rFonts w:ascii="Times New Roman" w:hAnsi="Times New Roman" w:cs="Times New Roman"/>
      <w:sz w:val="20"/>
      <w:szCs w:val="20"/>
    </w:rPr>
  </w:style>
  <w:style w:type="character" w:customStyle="1" w:styleId="WW8Num9z2">
    <w:name w:val="WW8Num9z2"/>
    <w:rPr>
      <w:rFonts w:ascii="Times New Roman" w:hAnsi="Times New Roman" w:cs="Times New Roman"/>
      <w:sz w:val="20"/>
      <w:szCs w:val="20"/>
    </w:rPr>
  </w:style>
  <w:style w:type="character" w:customStyle="1" w:styleId="WW8Num10z0">
    <w:name w:val="WW8Num10z0"/>
    <w:rPr>
      <w:sz w:val="20"/>
      <w:szCs w:val="20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3z1">
    <w:name w:val="WW8Num13z1"/>
    <w:rPr>
      <w:rFonts w:ascii="Symbol" w:hAnsi="Symbol"/>
      <w:color w:val="auto"/>
    </w:rPr>
  </w:style>
  <w:style w:type="character" w:customStyle="1" w:styleId="WW8Num15z2">
    <w:name w:val="WW8Num15z2"/>
    <w:rPr>
      <w:rFonts w:ascii="Times New Roman" w:hAnsi="Times New Roman" w:cs="Times New Roman"/>
      <w:sz w:val="20"/>
      <w:szCs w:val="20"/>
    </w:rPr>
  </w:style>
  <w:style w:type="character" w:customStyle="1" w:styleId="WW8Num16z1">
    <w:name w:val="WW8Num16z1"/>
    <w:rPr>
      <w:rFonts w:ascii="Symbol" w:hAnsi="Symbol"/>
      <w:color w:val="auto"/>
    </w:rPr>
  </w:style>
  <w:style w:type="character" w:customStyle="1" w:styleId="WW8Num17z2">
    <w:name w:val="WW8Num17z2"/>
    <w:rPr>
      <w:rFonts w:ascii="Times New Roman" w:hAnsi="Times New Roman" w:cs="Times New Roman"/>
      <w:sz w:val="20"/>
      <w:szCs w:val="20"/>
    </w:rPr>
  </w:style>
  <w:style w:type="character" w:customStyle="1" w:styleId="WW8Num19z2">
    <w:name w:val="WW8Num19z2"/>
    <w:rPr>
      <w:rFonts w:ascii="Times New Roman" w:hAnsi="Times New Roman" w:cs="Times New Roman"/>
      <w:sz w:val="20"/>
      <w:szCs w:val="20"/>
    </w:rPr>
  </w:style>
  <w:style w:type="character" w:customStyle="1" w:styleId="WW8Num20z2">
    <w:name w:val="WW8Num20z2"/>
    <w:rPr>
      <w:rFonts w:ascii="Times New Roman" w:hAnsi="Times New Roman" w:cs="Times New Roman"/>
      <w:sz w:val="20"/>
      <w:szCs w:val="20"/>
    </w:rPr>
  </w:style>
  <w:style w:type="character" w:customStyle="1" w:styleId="WW8Num21z2">
    <w:name w:val="WW8Num21z2"/>
    <w:rPr>
      <w:rFonts w:ascii="Times New Roman" w:hAnsi="Times New Roman" w:cs="Times New Roman"/>
      <w:sz w:val="20"/>
      <w:szCs w:val="20"/>
    </w:rPr>
  </w:style>
  <w:style w:type="character" w:customStyle="1" w:styleId="WW8Num24z0">
    <w:name w:val="WW8Num24z0"/>
    <w:rPr>
      <w:rFonts w:ascii="Symbol" w:hAnsi="Symbol"/>
      <w:color w:val="auto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2">
    <w:name w:val="WW8Num25z2"/>
    <w:rPr>
      <w:rFonts w:ascii="Times New Roman" w:hAnsi="Times New Roman" w:cs="Times New Roman"/>
      <w:sz w:val="20"/>
      <w:szCs w:val="20"/>
    </w:rPr>
  </w:style>
  <w:style w:type="character" w:customStyle="1" w:styleId="WW8Num26z2">
    <w:name w:val="WW8Num26z2"/>
    <w:rPr>
      <w:rFonts w:ascii="Times New Roman" w:hAnsi="Times New Roman" w:cs="Times New Roman"/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sz w:val="20"/>
      <w:szCs w:val="20"/>
    </w:rPr>
  </w:style>
  <w:style w:type="character" w:customStyle="1" w:styleId="WW8Num29z2">
    <w:name w:val="WW8Num29z2"/>
    <w:rPr>
      <w:rFonts w:ascii="Times New Roman" w:hAnsi="Times New Roman" w:cs="Times New Roman"/>
      <w:sz w:val="20"/>
      <w:szCs w:val="20"/>
    </w:rPr>
  </w:style>
  <w:style w:type="character" w:customStyle="1" w:styleId="WW8Num30z2">
    <w:name w:val="WW8Num30z2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Pr>
      <w:sz w:val="20"/>
      <w:szCs w:val="20"/>
    </w:rPr>
  </w:style>
  <w:style w:type="character" w:customStyle="1" w:styleId="WW8Num35z0">
    <w:name w:val="WW8Num35z0"/>
    <w:rPr>
      <w:rFonts w:ascii="Symbol" w:hAnsi="Symbol"/>
      <w:color w:val="auto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2">
    <w:name w:val="WW8Num37z2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sz w:val="20"/>
      <w:szCs w:val="20"/>
    </w:rPr>
  </w:style>
  <w:style w:type="character" w:customStyle="1" w:styleId="WW8Num3z0">
    <w:name w:val="WW8Num3z0"/>
    <w:rPr>
      <w:sz w:val="20"/>
      <w:szCs w:val="20"/>
    </w:rPr>
  </w:style>
  <w:style w:type="character" w:customStyle="1" w:styleId="WW8Num6z0">
    <w:name w:val="WW8Num6z0"/>
    <w:rPr>
      <w:sz w:val="20"/>
      <w:szCs w:val="20"/>
    </w:rPr>
  </w:style>
  <w:style w:type="character" w:customStyle="1" w:styleId="WW8Num7z0">
    <w:name w:val="WW8Num7z0"/>
    <w:rPr>
      <w:sz w:val="20"/>
      <w:szCs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Гиперссылка1"/>
    <w:rPr>
      <w:color w:val="0000FF"/>
      <w:u w:val="single"/>
    </w:rPr>
  </w:style>
  <w:style w:type="character" w:customStyle="1" w:styleId="WW-Hyperlink">
    <w:name w:val="WW-Hyperlink"/>
    <w:rPr>
      <w:color w:val="0000FF"/>
      <w:u w:val="single"/>
    </w:rPr>
  </w:style>
  <w:style w:type="character" w:customStyle="1" w:styleId="WW-Hyperlink1">
    <w:name w:val="WW-Hyperlink1"/>
    <w:rPr>
      <w:color w:val="0000FF"/>
      <w:u w:val="single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Noeeu10ptiieoeiue">
    <w:name w:val="Noeeu 10 pt iieo?e?iue"/>
    <w:rPr>
      <w:rFonts w:ascii="Times New Roman" w:hAnsi="Times New Roman"/>
      <w:b/>
      <w:sz w:val="20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Pr>
      <w:sz w:val="24"/>
    </w:rPr>
  </w:style>
  <w:style w:type="paragraph" w:customStyle="1" w:styleId="ab">
    <w:name w:val="Îáû÷íûé"/>
    <w:pPr>
      <w:suppressAutoHyphens/>
    </w:pPr>
    <w:rPr>
      <w:rFonts w:eastAsia="Arial"/>
      <w:sz w:val="24"/>
      <w:lang w:eastAsia="ar-SA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c">
    <w:name w:val="Title"/>
    <w:basedOn w:val="a"/>
    <w:next w:val="ad"/>
    <w:qFormat/>
    <w:pPr>
      <w:overflowPunct/>
      <w:autoSpaceDE/>
      <w:jc w:val="center"/>
      <w:textAlignment w:val="auto"/>
    </w:pPr>
    <w:rPr>
      <w:b/>
      <w:sz w:val="24"/>
    </w:rPr>
  </w:style>
  <w:style w:type="paragraph" w:styleId="ad">
    <w:name w:val="Subtitle"/>
    <w:basedOn w:val="12"/>
    <w:next w:val="a7"/>
    <w:qFormat/>
    <w:pPr>
      <w:jc w:val="center"/>
    </w:pPr>
    <w:rPr>
      <w:i/>
      <w:iCs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Название объекта1"/>
    <w:basedOn w:val="a"/>
    <w:next w:val="a"/>
    <w:pPr>
      <w:ind w:left="5529" w:right="283"/>
      <w:jc w:val="center"/>
    </w:pPr>
    <w:rPr>
      <w:i/>
      <w:sz w:val="40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character" w:customStyle="1" w:styleId="aa">
    <w:name w:val="Нижний колонтитул Знак"/>
    <w:link w:val="a9"/>
    <w:uiPriority w:val="99"/>
    <w:rsid w:val="00D13ADE"/>
    <w:rPr>
      <w:lang w:eastAsia="ar-SA"/>
    </w:rPr>
  </w:style>
  <w:style w:type="paragraph" w:styleId="af2">
    <w:name w:val="Balloon Text"/>
    <w:basedOn w:val="a"/>
    <w:link w:val="af3"/>
    <w:rsid w:val="00D13A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D13ADE"/>
    <w:rPr>
      <w:rFonts w:ascii="Tahoma" w:hAnsi="Tahoma" w:cs="Tahoma"/>
      <w:sz w:val="16"/>
      <w:szCs w:val="16"/>
      <w:lang w:eastAsia="ar-SA"/>
    </w:rPr>
  </w:style>
  <w:style w:type="character" w:styleId="af4">
    <w:name w:val="annotation reference"/>
    <w:basedOn w:val="a0"/>
    <w:semiHidden/>
    <w:unhideWhenUsed/>
    <w:rsid w:val="00AB3635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AB3635"/>
  </w:style>
  <w:style w:type="character" w:customStyle="1" w:styleId="af6">
    <w:name w:val="Текст примечания Знак"/>
    <w:basedOn w:val="a0"/>
    <w:link w:val="af5"/>
    <w:semiHidden/>
    <w:rsid w:val="00AB3635"/>
    <w:rPr>
      <w:lang w:eastAsia="ar-SA"/>
    </w:rPr>
  </w:style>
  <w:style w:type="paragraph" w:styleId="af7">
    <w:name w:val="annotation subject"/>
    <w:basedOn w:val="af5"/>
    <w:next w:val="af5"/>
    <w:link w:val="af8"/>
    <w:semiHidden/>
    <w:unhideWhenUsed/>
    <w:rsid w:val="00AB3635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AB363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b@ki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 Р</vt:lpstr>
    </vt:vector>
  </TitlesOfParts>
  <Company>Аналитех</Company>
  <LinksUpToDate>false</LinksUpToDate>
  <CharactersWithSpaces>11533</CharactersWithSpaces>
  <SharedDoc>false</SharedDoc>
  <HLinks>
    <vt:vector size="12" baseType="variant">
      <vt:variant>
        <vt:i4>6750289</vt:i4>
      </vt:variant>
      <vt:variant>
        <vt:i4>3</vt:i4>
      </vt:variant>
      <vt:variant>
        <vt:i4>0</vt:i4>
      </vt:variant>
      <vt:variant>
        <vt:i4>5</vt:i4>
      </vt:variant>
      <vt:variant>
        <vt:lpwstr>mailto:info@testo.ru</vt:lpwstr>
      </vt:variant>
      <vt:variant>
        <vt:lpwstr/>
      </vt:variant>
      <vt:variant>
        <vt:i4>6160490</vt:i4>
      </vt:variant>
      <vt:variant>
        <vt:i4>0</vt:i4>
      </vt:variant>
      <vt:variant>
        <vt:i4>0</vt:i4>
      </vt:variant>
      <vt:variant>
        <vt:i4>5</vt:i4>
      </vt:variant>
      <vt:variant>
        <vt:lpwstr>mailto:info@info.ru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 Р</dc:title>
  <dc:creator>Alexandre Katalov</dc:creator>
  <cp:lastModifiedBy>Тимохин Вячеслав</cp:lastModifiedBy>
  <cp:revision>2</cp:revision>
  <cp:lastPrinted>2013-07-11T09:00:00Z</cp:lastPrinted>
  <dcterms:created xsi:type="dcterms:W3CDTF">2022-01-19T13:30:00Z</dcterms:created>
  <dcterms:modified xsi:type="dcterms:W3CDTF">2022-01-19T13:30:00Z</dcterms:modified>
</cp:coreProperties>
</file>